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7B01" w:rsidRDefault="003F7B01" w:rsidP="00D534FE">
      <w:pPr>
        <w:spacing w:line="360" w:lineRule="auto"/>
        <w:jc w:val="center"/>
        <w:rPr>
          <w:rFonts w:asciiTheme="majorHAnsi" w:hAnsiTheme="majorHAnsi"/>
          <w:b/>
          <w:sz w:val="44"/>
          <w:szCs w:val="44"/>
          <w:u w:val="single"/>
        </w:rPr>
      </w:pPr>
    </w:p>
    <w:p w:rsidR="00D503D5" w:rsidRDefault="0001116F" w:rsidP="00D534FE">
      <w:pPr>
        <w:spacing w:line="360" w:lineRule="auto"/>
        <w:jc w:val="center"/>
        <w:rPr>
          <w:rFonts w:asciiTheme="majorHAnsi" w:hAnsiTheme="majorHAnsi"/>
          <w:b/>
          <w:sz w:val="44"/>
          <w:szCs w:val="44"/>
          <w:u w:val="single"/>
        </w:rPr>
      </w:pPr>
      <w:r w:rsidRPr="0001116F">
        <w:rPr>
          <w:rFonts w:asciiTheme="majorHAnsi" w:hAnsiTheme="majorHAnsi"/>
          <w:b/>
          <w:sz w:val="44"/>
          <w:szCs w:val="44"/>
          <w:u w:val="single"/>
        </w:rPr>
        <w:t>SUMMER PROJECT</w:t>
      </w:r>
    </w:p>
    <w:p w:rsidR="00D503D5" w:rsidRPr="00D503D5" w:rsidRDefault="0001116F" w:rsidP="00D534FE">
      <w:pPr>
        <w:spacing w:line="360" w:lineRule="auto"/>
        <w:jc w:val="center"/>
        <w:rPr>
          <w:rFonts w:asciiTheme="majorHAnsi" w:hAnsiTheme="majorHAnsi"/>
          <w:b/>
          <w:sz w:val="44"/>
          <w:szCs w:val="44"/>
        </w:rPr>
      </w:pPr>
      <w:r w:rsidRPr="00D503D5">
        <w:rPr>
          <w:rFonts w:asciiTheme="majorHAnsi" w:hAnsiTheme="majorHAnsi"/>
          <w:b/>
          <w:sz w:val="44"/>
          <w:szCs w:val="44"/>
        </w:rPr>
        <w:t xml:space="preserve"> ON</w:t>
      </w:r>
    </w:p>
    <w:p w:rsidR="0001116F" w:rsidRPr="00D503D5" w:rsidRDefault="0001116F" w:rsidP="00D534FE">
      <w:pPr>
        <w:spacing w:line="360" w:lineRule="auto"/>
        <w:jc w:val="center"/>
        <w:rPr>
          <w:rFonts w:asciiTheme="majorHAnsi" w:hAnsiTheme="majorHAnsi"/>
          <w:b/>
          <w:sz w:val="32"/>
          <w:szCs w:val="32"/>
        </w:rPr>
      </w:pPr>
      <w:r w:rsidRPr="00D503D5">
        <w:rPr>
          <w:rFonts w:asciiTheme="majorHAnsi" w:hAnsiTheme="majorHAnsi"/>
          <w:b/>
          <w:bCs/>
          <w:sz w:val="44"/>
          <w:szCs w:val="44"/>
          <w:lang w:val="en-US"/>
        </w:rPr>
        <w:t>EFFECT OF COLD WORK IN CORR</w:t>
      </w:r>
      <w:r w:rsidR="00D503D5" w:rsidRPr="00D503D5">
        <w:rPr>
          <w:rFonts w:asciiTheme="majorHAnsi" w:hAnsiTheme="majorHAnsi"/>
          <w:b/>
          <w:bCs/>
          <w:sz w:val="44"/>
          <w:szCs w:val="44"/>
          <w:lang w:val="en-US"/>
        </w:rPr>
        <w:t>OSION AND MICROSTRUCTURE</w:t>
      </w:r>
      <w:r w:rsidR="00D80370">
        <w:rPr>
          <w:rFonts w:asciiTheme="majorHAnsi" w:hAnsiTheme="majorHAnsi"/>
          <w:b/>
          <w:bCs/>
          <w:sz w:val="44"/>
          <w:szCs w:val="44"/>
          <w:lang w:val="en-US"/>
        </w:rPr>
        <w:t xml:space="preserve"> OF </w:t>
      </w:r>
      <w:r w:rsidR="00D503D5" w:rsidRPr="00D503D5">
        <w:rPr>
          <w:rFonts w:asciiTheme="majorHAnsi" w:hAnsiTheme="majorHAnsi"/>
          <w:b/>
          <w:bCs/>
          <w:sz w:val="44"/>
          <w:szCs w:val="44"/>
          <w:lang w:val="en-US"/>
        </w:rPr>
        <w:t>304</w:t>
      </w:r>
      <w:r w:rsidRPr="00D503D5">
        <w:rPr>
          <w:rFonts w:asciiTheme="majorHAnsi" w:hAnsiTheme="majorHAnsi"/>
          <w:b/>
          <w:bCs/>
          <w:sz w:val="44"/>
          <w:szCs w:val="44"/>
          <w:lang w:val="en-US"/>
        </w:rPr>
        <w:t xml:space="preserve"> STAINLESS STEEL</w:t>
      </w:r>
    </w:p>
    <w:p w:rsidR="00B05D39" w:rsidRDefault="00B05D39" w:rsidP="00B05D39">
      <w:pPr>
        <w:spacing w:line="360" w:lineRule="auto"/>
        <w:jc w:val="both"/>
        <w:rPr>
          <w:rFonts w:asciiTheme="majorHAnsi" w:hAnsiTheme="majorHAnsi"/>
          <w:b/>
          <w:sz w:val="32"/>
          <w:szCs w:val="32"/>
          <w:u w:val="single"/>
        </w:rPr>
      </w:pPr>
    </w:p>
    <w:p w:rsidR="00D534FE" w:rsidRDefault="003F7B01" w:rsidP="003F7B01">
      <w:pPr>
        <w:spacing w:line="360" w:lineRule="auto"/>
        <w:jc w:val="center"/>
        <w:rPr>
          <w:rFonts w:asciiTheme="majorHAnsi" w:hAnsiTheme="majorHAnsi"/>
          <w:b/>
          <w:sz w:val="40"/>
          <w:szCs w:val="40"/>
          <w:u w:val="single"/>
        </w:rPr>
      </w:pPr>
      <w:r>
        <w:rPr>
          <w:rFonts w:asciiTheme="majorHAnsi" w:hAnsiTheme="majorHAnsi"/>
          <w:b/>
          <w:noProof/>
          <w:sz w:val="32"/>
          <w:szCs w:val="32"/>
          <w:u w:val="single"/>
          <w:lang w:val="en-US"/>
        </w:rPr>
        <w:drawing>
          <wp:inline distT="0" distB="0" distL="0" distR="0">
            <wp:extent cx="2019070" cy="1696598"/>
            <wp:effectExtent l="19050" t="0" r="23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009636" cy="1688671"/>
                    </a:xfrm>
                    <a:prstGeom prst="rect">
                      <a:avLst/>
                    </a:prstGeom>
                    <a:noFill/>
                    <a:ln w="9525">
                      <a:noFill/>
                      <a:miter lim="800000"/>
                      <a:headEnd/>
                      <a:tailEnd/>
                    </a:ln>
                  </pic:spPr>
                </pic:pic>
              </a:graphicData>
            </a:graphic>
          </wp:inline>
        </w:drawing>
      </w:r>
    </w:p>
    <w:p w:rsidR="00D534FE" w:rsidRDefault="00D534FE" w:rsidP="00D534FE">
      <w:pPr>
        <w:spacing w:line="360" w:lineRule="auto"/>
        <w:jc w:val="both"/>
        <w:rPr>
          <w:rFonts w:asciiTheme="majorHAnsi" w:hAnsiTheme="majorHAnsi"/>
          <w:b/>
          <w:sz w:val="40"/>
          <w:szCs w:val="40"/>
          <w:u w:val="single"/>
          <w:lang w:val="en-US"/>
        </w:rPr>
      </w:pPr>
    </w:p>
    <w:p w:rsidR="00AF1967" w:rsidRDefault="00D534FE" w:rsidP="003F7B01">
      <w:pPr>
        <w:pStyle w:val="NoSpacing"/>
        <w:rPr>
          <w:b/>
          <w:sz w:val="28"/>
          <w:szCs w:val="28"/>
          <w:lang w:val="en-US"/>
        </w:rPr>
      </w:pPr>
      <w:r w:rsidRPr="003F7B01">
        <w:rPr>
          <w:b/>
          <w:sz w:val="28"/>
          <w:szCs w:val="28"/>
          <w:lang w:val="en-US"/>
        </w:rPr>
        <w:t xml:space="preserve">Submitted </w:t>
      </w:r>
      <w:r w:rsidR="00D503D5" w:rsidRPr="003F7B01">
        <w:rPr>
          <w:b/>
          <w:sz w:val="28"/>
          <w:szCs w:val="28"/>
          <w:lang w:val="en-US"/>
        </w:rPr>
        <w:t>by</w:t>
      </w:r>
      <w:r w:rsidR="003F7B01">
        <w:rPr>
          <w:b/>
          <w:sz w:val="28"/>
          <w:szCs w:val="28"/>
          <w:lang w:val="en-US"/>
        </w:rPr>
        <w:t>:</w:t>
      </w:r>
    </w:p>
    <w:p w:rsidR="003F7B01" w:rsidRDefault="003F7B01" w:rsidP="003F7B01">
      <w:pPr>
        <w:pStyle w:val="NoSpacing"/>
        <w:rPr>
          <w:b/>
          <w:sz w:val="28"/>
          <w:szCs w:val="28"/>
          <w:lang w:val="en-US"/>
        </w:rPr>
      </w:pPr>
    </w:p>
    <w:p w:rsidR="003F7B01" w:rsidRPr="003F7B01" w:rsidRDefault="003F7B01" w:rsidP="003F7B01">
      <w:pPr>
        <w:pStyle w:val="NoSpacing"/>
        <w:rPr>
          <w:b/>
          <w:sz w:val="28"/>
          <w:szCs w:val="28"/>
          <w:lang w:val="en-US"/>
        </w:rPr>
      </w:pPr>
    </w:p>
    <w:p w:rsidR="00D534FE" w:rsidRPr="003F7B01" w:rsidRDefault="00D534FE" w:rsidP="003F7B01">
      <w:pPr>
        <w:pStyle w:val="NoSpacing"/>
        <w:rPr>
          <w:b/>
          <w:sz w:val="28"/>
          <w:szCs w:val="28"/>
          <w:lang w:val="en-US"/>
        </w:rPr>
      </w:pPr>
      <w:r w:rsidRPr="003F7B01">
        <w:rPr>
          <w:b/>
          <w:sz w:val="28"/>
          <w:szCs w:val="28"/>
          <w:lang w:val="en-US"/>
        </w:rPr>
        <w:t>Ashika</w:t>
      </w:r>
      <w:r w:rsidR="00D80370">
        <w:rPr>
          <w:b/>
          <w:sz w:val="28"/>
          <w:szCs w:val="28"/>
          <w:lang w:val="en-US"/>
        </w:rPr>
        <w:t xml:space="preserve"> </w:t>
      </w:r>
      <w:r w:rsidRPr="003F7B01">
        <w:rPr>
          <w:b/>
          <w:sz w:val="28"/>
          <w:szCs w:val="28"/>
          <w:lang w:val="en-US"/>
        </w:rPr>
        <w:t>Agrawal</w:t>
      </w:r>
    </w:p>
    <w:p w:rsidR="003F7B01" w:rsidRPr="003F7B01" w:rsidRDefault="003F7B01" w:rsidP="003F7B01">
      <w:pPr>
        <w:pStyle w:val="NoSpacing"/>
        <w:rPr>
          <w:b/>
          <w:sz w:val="28"/>
          <w:szCs w:val="28"/>
          <w:lang w:val="en-US"/>
        </w:rPr>
      </w:pPr>
      <w:r w:rsidRPr="003F7B01">
        <w:rPr>
          <w:b/>
          <w:sz w:val="28"/>
          <w:szCs w:val="28"/>
          <w:lang w:val="en-US"/>
        </w:rPr>
        <w:t>Metallu</w:t>
      </w:r>
      <w:r w:rsidR="00D80370">
        <w:rPr>
          <w:b/>
          <w:sz w:val="28"/>
          <w:szCs w:val="28"/>
          <w:lang w:val="en-US"/>
        </w:rPr>
        <w:t>rgical&amp; Materials Engineer</w:t>
      </w:r>
      <w:r w:rsidRPr="003F7B01">
        <w:rPr>
          <w:b/>
          <w:sz w:val="28"/>
          <w:szCs w:val="28"/>
          <w:lang w:val="en-US"/>
        </w:rPr>
        <w:t>ing</w:t>
      </w:r>
      <w:r w:rsidR="00D80370">
        <w:rPr>
          <w:b/>
          <w:sz w:val="28"/>
          <w:szCs w:val="28"/>
          <w:lang w:val="en-US"/>
        </w:rPr>
        <w:t xml:space="preserve"> </w:t>
      </w:r>
      <w:r w:rsidRPr="003F7B01">
        <w:rPr>
          <w:b/>
          <w:sz w:val="28"/>
          <w:szCs w:val="28"/>
          <w:lang w:val="en-US"/>
        </w:rPr>
        <w:t>Depa</w:t>
      </w:r>
      <w:r w:rsidR="00D80370">
        <w:rPr>
          <w:b/>
          <w:sz w:val="28"/>
          <w:szCs w:val="28"/>
          <w:lang w:val="en-US"/>
        </w:rPr>
        <w:t>r</w:t>
      </w:r>
      <w:r w:rsidRPr="003F7B01">
        <w:rPr>
          <w:b/>
          <w:sz w:val="28"/>
          <w:szCs w:val="28"/>
          <w:lang w:val="en-US"/>
        </w:rPr>
        <w:t>tment</w:t>
      </w:r>
    </w:p>
    <w:p w:rsidR="00D534FE" w:rsidRPr="003F7B01" w:rsidRDefault="00D534FE" w:rsidP="003F7B01">
      <w:pPr>
        <w:pStyle w:val="NoSpacing"/>
        <w:rPr>
          <w:b/>
          <w:sz w:val="28"/>
          <w:szCs w:val="28"/>
          <w:lang w:val="en-US"/>
        </w:rPr>
      </w:pPr>
      <w:r w:rsidRPr="003F7B01">
        <w:rPr>
          <w:b/>
          <w:sz w:val="28"/>
          <w:szCs w:val="28"/>
          <w:lang w:val="en-US"/>
        </w:rPr>
        <w:t>NIT</w:t>
      </w:r>
      <w:r w:rsidR="00D503D5" w:rsidRPr="003F7B01">
        <w:rPr>
          <w:b/>
          <w:sz w:val="28"/>
          <w:szCs w:val="28"/>
          <w:lang w:val="en-US"/>
        </w:rPr>
        <w:t>,</w:t>
      </w:r>
      <w:r w:rsidRPr="003F7B01">
        <w:rPr>
          <w:b/>
          <w:sz w:val="28"/>
          <w:szCs w:val="28"/>
          <w:lang w:val="en-US"/>
        </w:rPr>
        <w:t xml:space="preserve"> ROURKELA</w:t>
      </w:r>
    </w:p>
    <w:p w:rsidR="00D534FE" w:rsidRDefault="00D534FE" w:rsidP="00B05D39">
      <w:pPr>
        <w:spacing w:line="360" w:lineRule="auto"/>
        <w:jc w:val="both"/>
        <w:rPr>
          <w:rFonts w:asciiTheme="majorHAnsi" w:hAnsiTheme="majorHAnsi"/>
          <w:b/>
          <w:sz w:val="40"/>
          <w:szCs w:val="40"/>
          <w:u w:val="single"/>
        </w:rPr>
      </w:pPr>
    </w:p>
    <w:p w:rsidR="00D534FE" w:rsidRDefault="00D534FE" w:rsidP="00B05D39">
      <w:pPr>
        <w:spacing w:line="360" w:lineRule="auto"/>
        <w:jc w:val="both"/>
        <w:rPr>
          <w:rFonts w:asciiTheme="majorHAnsi" w:hAnsiTheme="majorHAnsi"/>
          <w:b/>
          <w:sz w:val="40"/>
          <w:szCs w:val="40"/>
          <w:u w:val="single"/>
        </w:rPr>
      </w:pPr>
    </w:p>
    <w:p w:rsidR="00B05D39" w:rsidRPr="0001116F" w:rsidRDefault="00B05D39" w:rsidP="00D503D5">
      <w:pPr>
        <w:spacing w:line="360" w:lineRule="auto"/>
        <w:jc w:val="center"/>
        <w:rPr>
          <w:rFonts w:asciiTheme="majorHAnsi" w:hAnsiTheme="majorHAnsi"/>
          <w:b/>
          <w:sz w:val="40"/>
          <w:szCs w:val="40"/>
          <w:u w:val="single"/>
        </w:rPr>
      </w:pPr>
      <w:r w:rsidRPr="0001116F">
        <w:rPr>
          <w:rFonts w:asciiTheme="majorHAnsi" w:hAnsiTheme="majorHAnsi"/>
          <w:b/>
          <w:sz w:val="40"/>
          <w:szCs w:val="40"/>
          <w:u w:val="single"/>
        </w:rPr>
        <w:lastRenderedPageBreak/>
        <w:t>Acknowledgement</w:t>
      </w:r>
    </w:p>
    <w:p w:rsidR="001E0B43" w:rsidRDefault="001E0B43" w:rsidP="00B05D39">
      <w:pPr>
        <w:spacing w:line="360" w:lineRule="auto"/>
        <w:jc w:val="both"/>
        <w:rPr>
          <w:sz w:val="28"/>
          <w:szCs w:val="28"/>
        </w:rPr>
      </w:pPr>
    </w:p>
    <w:p w:rsidR="00B05D39" w:rsidRPr="0001116F" w:rsidRDefault="0001116F" w:rsidP="00B05D39">
      <w:pPr>
        <w:spacing w:line="360" w:lineRule="auto"/>
        <w:jc w:val="both"/>
        <w:rPr>
          <w:sz w:val="28"/>
          <w:szCs w:val="28"/>
        </w:rPr>
      </w:pPr>
      <w:r>
        <w:rPr>
          <w:sz w:val="28"/>
          <w:szCs w:val="28"/>
        </w:rPr>
        <w:t>I</w:t>
      </w:r>
      <w:r w:rsidR="00D80370">
        <w:rPr>
          <w:sz w:val="28"/>
          <w:szCs w:val="28"/>
        </w:rPr>
        <w:t xml:space="preserve"> </w:t>
      </w:r>
      <w:r w:rsidR="003F7B01">
        <w:rPr>
          <w:sz w:val="28"/>
          <w:szCs w:val="28"/>
        </w:rPr>
        <w:t xml:space="preserve">am </w:t>
      </w:r>
      <w:r w:rsidR="004517F9">
        <w:rPr>
          <w:sz w:val="28"/>
          <w:szCs w:val="28"/>
        </w:rPr>
        <w:t>very much</w:t>
      </w:r>
      <w:r w:rsidR="003F7B01">
        <w:rPr>
          <w:sz w:val="28"/>
          <w:szCs w:val="28"/>
        </w:rPr>
        <w:t xml:space="preserve"> thankful to Prof. S.C Mishra, HOD, for r</w:t>
      </w:r>
      <w:r w:rsidR="004517F9">
        <w:rPr>
          <w:sz w:val="28"/>
          <w:szCs w:val="28"/>
        </w:rPr>
        <w:t>ecommend me and indebted to Dr</w:t>
      </w:r>
      <w:r w:rsidR="003F7B01">
        <w:rPr>
          <w:sz w:val="28"/>
          <w:szCs w:val="28"/>
        </w:rPr>
        <w:t>.</w:t>
      </w:r>
      <w:r w:rsidR="00D80370">
        <w:rPr>
          <w:sz w:val="28"/>
          <w:szCs w:val="28"/>
        </w:rPr>
        <w:t>P.</w:t>
      </w:r>
      <w:r w:rsidR="00447D16">
        <w:rPr>
          <w:sz w:val="28"/>
          <w:szCs w:val="28"/>
        </w:rPr>
        <w:t xml:space="preserve">Ramarao for </w:t>
      </w:r>
      <w:r w:rsidR="004517F9">
        <w:rPr>
          <w:sz w:val="28"/>
          <w:szCs w:val="28"/>
        </w:rPr>
        <w:t>selecting</w:t>
      </w:r>
      <w:r w:rsidR="00447D16">
        <w:rPr>
          <w:sz w:val="28"/>
          <w:szCs w:val="28"/>
        </w:rPr>
        <w:t xml:space="preserve"> me to avail the summer </w:t>
      </w:r>
      <w:r w:rsidR="004517F9">
        <w:rPr>
          <w:sz w:val="28"/>
          <w:szCs w:val="28"/>
        </w:rPr>
        <w:t>internship</w:t>
      </w:r>
      <w:bookmarkStart w:id="0" w:name="_GoBack"/>
      <w:bookmarkEnd w:id="0"/>
      <w:r w:rsidR="00447D16">
        <w:rPr>
          <w:sz w:val="28"/>
          <w:szCs w:val="28"/>
        </w:rPr>
        <w:t xml:space="preserve"> with fin</w:t>
      </w:r>
      <w:r w:rsidR="00D80370">
        <w:rPr>
          <w:sz w:val="28"/>
          <w:szCs w:val="28"/>
        </w:rPr>
        <w:t>an</w:t>
      </w:r>
      <w:r w:rsidR="00447D16">
        <w:rPr>
          <w:sz w:val="28"/>
          <w:szCs w:val="28"/>
        </w:rPr>
        <w:t xml:space="preserve">cial assistance to undertake summer internship at BARC Mumbai, Mumbai. I </w:t>
      </w:r>
      <w:r w:rsidR="00B05D39" w:rsidRPr="0001116F">
        <w:rPr>
          <w:sz w:val="28"/>
          <w:szCs w:val="28"/>
        </w:rPr>
        <w:t xml:space="preserve">would like to thank Bhabha Atomic Research </w:t>
      </w:r>
      <w:r>
        <w:rPr>
          <w:sz w:val="28"/>
          <w:szCs w:val="28"/>
        </w:rPr>
        <w:t xml:space="preserve">Centre, Mumbai for providing me </w:t>
      </w:r>
      <w:r w:rsidR="00D80370">
        <w:rPr>
          <w:sz w:val="28"/>
          <w:szCs w:val="28"/>
        </w:rPr>
        <w:t xml:space="preserve"> </w:t>
      </w:r>
      <w:r w:rsidR="00B05D39" w:rsidRPr="0001116F">
        <w:rPr>
          <w:sz w:val="28"/>
          <w:szCs w:val="28"/>
        </w:rPr>
        <w:t xml:space="preserve"> the opportunity to </w:t>
      </w:r>
      <w:r w:rsidR="00447D16">
        <w:rPr>
          <w:sz w:val="28"/>
          <w:szCs w:val="28"/>
        </w:rPr>
        <w:t xml:space="preserve">this </w:t>
      </w:r>
      <w:r w:rsidR="00447D16" w:rsidRPr="0001116F">
        <w:rPr>
          <w:sz w:val="28"/>
          <w:szCs w:val="28"/>
        </w:rPr>
        <w:t>intern</w:t>
      </w:r>
      <w:r w:rsidR="00447D16">
        <w:rPr>
          <w:sz w:val="28"/>
          <w:szCs w:val="28"/>
        </w:rPr>
        <w:t>ship during</w:t>
      </w:r>
      <w:r w:rsidR="00D534FE">
        <w:rPr>
          <w:sz w:val="28"/>
          <w:szCs w:val="28"/>
        </w:rPr>
        <w:t xml:space="preserve"> May-July 2015. I </w:t>
      </w:r>
      <w:r w:rsidR="00B05D39" w:rsidRPr="0001116F">
        <w:rPr>
          <w:sz w:val="28"/>
          <w:szCs w:val="28"/>
        </w:rPr>
        <w:t>woul</w:t>
      </w:r>
      <w:r>
        <w:rPr>
          <w:sz w:val="28"/>
          <w:szCs w:val="28"/>
        </w:rPr>
        <w:t xml:space="preserve">d </w:t>
      </w:r>
      <w:r w:rsidR="00E61938">
        <w:rPr>
          <w:sz w:val="28"/>
          <w:szCs w:val="28"/>
        </w:rPr>
        <w:t>also like to thank Dr V.Kain and Dr.A.Parag</w:t>
      </w:r>
      <w:r w:rsidR="00ED05F3">
        <w:rPr>
          <w:sz w:val="28"/>
          <w:szCs w:val="28"/>
        </w:rPr>
        <w:t>,</w:t>
      </w:r>
      <w:r>
        <w:rPr>
          <w:sz w:val="28"/>
          <w:szCs w:val="28"/>
        </w:rPr>
        <w:t xml:space="preserve"> my</w:t>
      </w:r>
      <w:r w:rsidR="00D80370">
        <w:rPr>
          <w:sz w:val="28"/>
          <w:szCs w:val="28"/>
        </w:rPr>
        <w:t xml:space="preserve"> </w:t>
      </w:r>
      <w:r>
        <w:rPr>
          <w:sz w:val="28"/>
          <w:szCs w:val="28"/>
        </w:rPr>
        <w:t>guide, for not only providing me</w:t>
      </w:r>
      <w:r w:rsidR="00B05D39" w:rsidRPr="0001116F">
        <w:rPr>
          <w:sz w:val="28"/>
          <w:szCs w:val="28"/>
        </w:rPr>
        <w:t xml:space="preserve"> with t</w:t>
      </w:r>
      <w:r w:rsidR="00D534FE">
        <w:rPr>
          <w:sz w:val="28"/>
          <w:szCs w:val="28"/>
        </w:rPr>
        <w:t>his project but also trusting me</w:t>
      </w:r>
      <w:r w:rsidR="00B05D39" w:rsidRPr="0001116F">
        <w:rPr>
          <w:sz w:val="28"/>
          <w:szCs w:val="28"/>
        </w:rPr>
        <w:t xml:space="preserve"> to see the project to the end by ourselves</w:t>
      </w:r>
      <w:r w:rsidR="00D534FE">
        <w:rPr>
          <w:sz w:val="28"/>
          <w:szCs w:val="28"/>
        </w:rPr>
        <w:t xml:space="preserve"> and for guiding every time. I</w:t>
      </w:r>
      <w:r w:rsidR="00B05D39" w:rsidRPr="0001116F">
        <w:rPr>
          <w:sz w:val="28"/>
          <w:szCs w:val="28"/>
        </w:rPr>
        <w:t xml:space="preserve"> would</w:t>
      </w:r>
      <w:r w:rsidR="00D534FE">
        <w:rPr>
          <w:sz w:val="28"/>
          <w:szCs w:val="28"/>
        </w:rPr>
        <w:t xml:space="preserve"> like to thank Dr </w:t>
      </w:r>
      <w:r w:rsidR="00E61938" w:rsidRPr="00E61938">
        <w:rPr>
          <w:sz w:val="28"/>
          <w:szCs w:val="28"/>
        </w:rPr>
        <w:t>Abhijit</w:t>
      </w:r>
      <w:r w:rsidR="00D80370">
        <w:rPr>
          <w:sz w:val="28"/>
          <w:szCs w:val="28"/>
        </w:rPr>
        <w:t xml:space="preserve"> </w:t>
      </w:r>
      <w:r w:rsidR="00E61938" w:rsidRPr="00E61938">
        <w:rPr>
          <w:sz w:val="28"/>
          <w:szCs w:val="28"/>
        </w:rPr>
        <w:t>Ghosh</w:t>
      </w:r>
      <w:r w:rsidR="00D80370">
        <w:rPr>
          <w:sz w:val="28"/>
          <w:szCs w:val="28"/>
        </w:rPr>
        <w:t xml:space="preserve"> </w:t>
      </w:r>
      <w:r w:rsidR="00B05D39" w:rsidRPr="0001116F">
        <w:rPr>
          <w:sz w:val="28"/>
          <w:szCs w:val="28"/>
        </w:rPr>
        <w:t>for helpi</w:t>
      </w:r>
      <w:r w:rsidR="00D534FE">
        <w:rPr>
          <w:sz w:val="28"/>
          <w:szCs w:val="28"/>
        </w:rPr>
        <w:t xml:space="preserve">ng us with the SEM </w:t>
      </w:r>
      <w:r w:rsidR="000726F0">
        <w:rPr>
          <w:sz w:val="28"/>
          <w:szCs w:val="28"/>
        </w:rPr>
        <w:t>images.</w:t>
      </w:r>
    </w:p>
    <w:p w:rsidR="00B05D39" w:rsidRPr="00922AA3" w:rsidRDefault="00B05D39" w:rsidP="00B05D39">
      <w:pPr>
        <w:spacing w:line="360" w:lineRule="auto"/>
        <w:jc w:val="both"/>
        <w:rPr>
          <w:sz w:val="18"/>
          <w:szCs w:val="32"/>
        </w:rPr>
      </w:pPr>
    </w:p>
    <w:p w:rsidR="00D534FE" w:rsidRDefault="00D534FE" w:rsidP="00B05D39">
      <w:pPr>
        <w:spacing w:line="360" w:lineRule="auto"/>
        <w:jc w:val="center"/>
        <w:rPr>
          <w:rFonts w:asciiTheme="majorHAnsi" w:hAnsiTheme="majorHAnsi"/>
          <w:b/>
          <w:sz w:val="24"/>
          <w:szCs w:val="32"/>
          <w:u w:val="single"/>
        </w:rPr>
      </w:pPr>
    </w:p>
    <w:p w:rsidR="00D534FE" w:rsidRDefault="00D534FE" w:rsidP="00B05D39">
      <w:pPr>
        <w:spacing w:line="360" w:lineRule="auto"/>
        <w:jc w:val="center"/>
        <w:rPr>
          <w:rFonts w:asciiTheme="majorHAnsi" w:hAnsiTheme="majorHAnsi"/>
          <w:b/>
          <w:sz w:val="24"/>
          <w:szCs w:val="32"/>
          <w:u w:val="single"/>
        </w:rPr>
      </w:pPr>
    </w:p>
    <w:p w:rsidR="00AF1967" w:rsidRDefault="00AF1967" w:rsidP="00B05D39">
      <w:pPr>
        <w:spacing w:line="360" w:lineRule="auto"/>
        <w:jc w:val="center"/>
        <w:rPr>
          <w:rFonts w:asciiTheme="majorHAnsi" w:hAnsiTheme="majorHAnsi"/>
          <w:b/>
          <w:sz w:val="24"/>
          <w:szCs w:val="32"/>
          <w:u w:val="single"/>
        </w:rPr>
      </w:pPr>
    </w:p>
    <w:p w:rsidR="00447D16" w:rsidRPr="00447D16" w:rsidRDefault="00447D16" w:rsidP="00447D16">
      <w:pPr>
        <w:pStyle w:val="NoSpacing"/>
        <w:jc w:val="right"/>
        <w:rPr>
          <w:b/>
          <w:sz w:val="36"/>
          <w:szCs w:val="36"/>
          <w:lang w:val="en-US"/>
        </w:rPr>
      </w:pPr>
      <w:r w:rsidRPr="00447D16">
        <w:rPr>
          <w:b/>
          <w:sz w:val="36"/>
          <w:szCs w:val="36"/>
          <w:lang w:val="en-US"/>
        </w:rPr>
        <w:t>Ashika</w:t>
      </w:r>
      <w:r w:rsidR="00D80370">
        <w:rPr>
          <w:b/>
          <w:sz w:val="36"/>
          <w:szCs w:val="36"/>
          <w:lang w:val="en-US"/>
        </w:rPr>
        <w:t xml:space="preserve"> </w:t>
      </w:r>
      <w:r w:rsidRPr="00447D16">
        <w:rPr>
          <w:b/>
          <w:sz w:val="36"/>
          <w:szCs w:val="36"/>
          <w:lang w:val="en-US"/>
        </w:rPr>
        <w:t>Agrawal</w:t>
      </w:r>
    </w:p>
    <w:p w:rsidR="00AF1967" w:rsidRDefault="00AF1967" w:rsidP="00B05D39">
      <w:pPr>
        <w:spacing w:line="360" w:lineRule="auto"/>
        <w:jc w:val="center"/>
        <w:rPr>
          <w:rFonts w:asciiTheme="majorHAnsi" w:hAnsiTheme="majorHAnsi"/>
          <w:b/>
          <w:sz w:val="24"/>
          <w:szCs w:val="32"/>
          <w:u w:val="single"/>
        </w:rPr>
      </w:pPr>
    </w:p>
    <w:p w:rsidR="00AF1967" w:rsidRDefault="00AF1967" w:rsidP="00B05D39">
      <w:pPr>
        <w:spacing w:line="360" w:lineRule="auto"/>
        <w:jc w:val="center"/>
        <w:rPr>
          <w:rFonts w:asciiTheme="majorHAnsi" w:hAnsiTheme="majorHAnsi"/>
          <w:b/>
          <w:sz w:val="24"/>
          <w:szCs w:val="32"/>
          <w:u w:val="single"/>
        </w:rPr>
      </w:pPr>
    </w:p>
    <w:p w:rsidR="00AF1967" w:rsidRDefault="00AF1967" w:rsidP="00B05D39">
      <w:pPr>
        <w:spacing w:line="360" w:lineRule="auto"/>
        <w:jc w:val="center"/>
        <w:rPr>
          <w:rFonts w:asciiTheme="majorHAnsi" w:hAnsiTheme="majorHAnsi"/>
          <w:b/>
          <w:sz w:val="24"/>
          <w:szCs w:val="32"/>
          <w:u w:val="single"/>
        </w:rPr>
      </w:pPr>
    </w:p>
    <w:p w:rsidR="00AF1967" w:rsidRDefault="00AF1967" w:rsidP="00B05D39">
      <w:pPr>
        <w:spacing w:line="360" w:lineRule="auto"/>
        <w:jc w:val="center"/>
        <w:rPr>
          <w:rFonts w:asciiTheme="majorHAnsi" w:hAnsiTheme="majorHAnsi"/>
          <w:b/>
          <w:sz w:val="24"/>
          <w:szCs w:val="32"/>
          <w:u w:val="single"/>
        </w:rPr>
      </w:pPr>
    </w:p>
    <w:p w:rsidR="00AF1967" w:rsidRDefault="00AF1967" w:rsidP="00B05D39">
      <w:pPr>
        <w:spacing w:line="360" w:lineRule="auto"/>
        <w:jc w:val="center"/>
        <w:rPr>
          <w:rFonts w:asciiTheme="majorHAnsi" w:hAnsiTheme="majorHAnsi"/>
          <w:b/>
          <w:sz w:val="24"/>
          <w:szCs w:val="32"/>
          <w:u w:val="single"/>
        </w:rPr>
      </w:pPr>
    </w:p>
    <w:p w:rsidR="00AF1967" w:rsidRDefault="00AF1967" w:rsidP="00B05D39">
      <w:pPr>
        <w:spacing w:line="360" w:lineRule="auto"/>
        <w:jc w:val="center"/>
        <w:rPr>
          <w:rFonts w:asciiTheme="majorHAnsi" w:hAnsiTheme="majorHAnsi"/>
          <w:b/>
          <w:sz w:val="24"/>
          <w:szCs w:val="32"/>
          <w:u w:val="single"/>
        </w:rPr>
      </w:pPr>
    </w:p>
    <w:p w:rsidR="00AF1967" w:rsidRDefault="00AF1967" w:rsidP="00B05D39">
      <w:pPr>
        <w:spacing w:line="360" w:lineRule="auto"/>
        <w:jc w:val="center"/>
        <w:rPr>
          <w:rFonts w:asciiTheme="majorHAnsi" w:hAnsiTheme="majorHAnsi"/>
          <w:b/>
          <w:sz w:val="24"/>
          <w:szCs w:val="32"/>
          <w:u w:val="single"/>
        </w:rPr>
      </w:pPr>
    </w:p>
    <w:p w:rsidR="00AF1967" w:rsidRDefault="00AF1967" w:rsidP="00B05D39">
      <w:pPr>
        <w:spacing w:line="360" w:lineRule="auto"/>
        <w:jc w:val="center"/>
        <w:rPr>
          <w:rFonts w:asciiTheme="majorHAnsi" w:hAnsiTheme="majorHAnsi"/>
          <w:b/>
          <w:sz w:val="24"/>
          <w:szCs w:val="32"/>
          <w:u w:val="single"/>
        </w:rPr>
      </w:pPr>
    </w:p>
    <w:p w:rsidR="00AF1967" w:rsidRDefault="00AF1967" w:rsidP="00B05D39">
      <w:pPr>
        <w:spacing w:line="360" w:lineRule="auto"/>
        <w:jc w:val="center"/>
        <w:rPr>
          <w:rFonts w:asciiTheme="majorHAnsi" w:hAnsiTheme="majorHAnsi"/>
          <w:b/>
          <w:sz w:val="24"/>
          <w:szCs w:val="32"/>
          <w:u w:val="single"/>
        </w:rPr>
      </w:pPr>
    </w:p>
    <w:p w:rsidR="00B05D39" w:rsidRPr="00AF1967" w:rsidRDefault="00B05D39" w:rsidP="00AF1967">
      <w:pPr>
        <w:spacing w:line="360" w:lineRule="auto"/>
        <w:rPr>
          <w:rFonts w:asciiTheme="majorHAnsi" w:hAnsiTheme="majorHAnsi"/>
          <w:b/>
          <w:sz w:val="40"/>
          <w:szCs w:val="40"/>
          <w:u w:val="single"/>
        </w:rPr>
      </w:pPr>
      <w:r w:rsidRPr="00AF1967">
        <w:rPr>
          <w:rFonts w:asciiTheme="majorHAnsi" w:hAnsiTheme="majorHAnsi"/>
          <w:b/>
          <w:sz w:val="40"/>
          <w:szCs w:val="40"/>
          <w:u w:val="single"/>
        </w:rPr>
        <w:t>Contents</w:t>
      </w:r>
    </w:p>
    <w:p w:rsidR="00B05D39" w:rsidRPr="000726F0" w:rsidRDefault="00ED05F3" w:rsidP="000726F0">
      <w:pPr>
        <w:pStyle w:val="ListParagraph"/>
        <w:numPr>
          <w:ilvl w:val="0"/>
          <w:numId w:val="1"/>
        </w:numPr>
        <w:spacing w:line="360" w:lineRule="auto"/>
        <w:rPr>
          <w:rFonts w:asciiTheme="majorHAnsi" w:hAnsiTheme="majorHAnsi"/>
          <w:b/>
          <w:sz w:val="36"/>
          <w:szCs w:val="36"/>
        </w:rPr>
      </w:pPr>
      <w:r>
        <w:rPr>
          <w:rFonts w:asciiTheme="majorHAnsi" w:hAnsiTheme="majorHAnsi"/>
          <w:b/>
          <w:sz w:val="36"/>
          <w:szCs w:val="36"/>
        </w:rPr>
        <w:t>Introduction</w:t>
      </w:r>
      <w:r w:rsidR="00846D7E">
        <w:rPr>
          <w:rFonts w:asciiTheme="majorHAnsi" w:hAnsiTheme="majorHAnsi"/>
          <w:b/>
          <w:sz w:val="36"/>
          <w:szCs w:val="36"/>
        </w:rPr>
        <w:t>...……………………………………………………4</w:t>
      </w:r>
    </w:p>
    <w:p w:rsidR="00B05D39" w:rsidRPr="00AF1967" w:rsidRDefault="000726F0" w:rsidP="00AF1967">
      <w:pPr>
        <w:pStyle w:val="ListParagraph"/>
        <w:numPr>
          <w:ilvl w:val="0"/>
          <w:numId w:val="1"/>
        </w:numPr>
        <w:spacing w:line="360" w:lineRule="auto"/>
        <w:rPr>
          <w:rFonts w:asciiTheme="majorHAnsi" w:hAnsiTheme="majorHAnsi"/>
          <w:b/>
          <w:sz w:val="36"/>
          <w:szCs w:val="36"/>
        </w:rPr>
      </w:pPr>
      <w:r>
        <w:rPr>
          <w:rFonts w:asciiTheme="majorHAnsi" w:hAnsiTheme="majorHAnsi"/>
          <w:b/>
          <w:sz w:val="36"/>
          <w:szCs w:val="36"/>
        </w:rPr>
        <w:t>Expe</w:t>
      </w:r>
      <w:r w:rsidR="00E61938">
        <w:rPr>
          <w:rFonts w:asciiTheme="majorHAnsi" w:hAnsiTheme="majorHAnsi"/>
          <w:b/>
          <w:sz w:val="36"/>
          <w:szCs w:val="36"/>
        </w:rPr>
        <w:t>rimental  procedure………………………………...</w:t>
      </w:r>
      <w:r>
        <w:rPr>
          <w:rFonts w:asciiTheme="majorHAnsi" w:hAnsiTheme="majorHAnsi"/>
          <w:b/>
          <w:sz w:val="36"/>
          <w:szCs w:val="36"/>
        </w:rPr>
        <w:t>..</w:t>
      </w:r>
      <w:r w:rsidR="00846D7E">
        <w:rPr>
          <w:rFonts w:asciiTheme="majorHAnsi" w:hAnsiTheme="majorHAnsi"/>
          <w:b/>
          <w:sz w:val="36"/>
          <w:szCs w:val="36"/>
        </w:rPr>
        <w:t>5</w:t>
      </w:r>
    </w:p>
    <w:p w:rsidR="00B05D39" w:rsidRPr="00E61938" w:rsidRDefault="000726F0" w:rsidP="00E61938">
      <w:pPr>
        <w:pStyle w:val="ListParagraph"/>
        <w:numPr>
          <w:ilvl w:val="0"/>
          <w:numId w:val="1"/>
        </w:numPr>
        <w:spacing w:line="360" w:lineRule="auto"/>
        <w:rPr>
          <w:rFonts w:asciiTheme="majorHAnsi" w:hAnsiTheme="majorHAnsi"/>
          <w:b/>
          <w:sz w:val="36"/>
          <w:szCs w:val="36"/>
        </w:rPr>
      </w:pPr>
      <w:r>
        <w:rPr>
          <w:rFonts w:asciiTheme="majorHAnsi" w:hAnsiTheme="majorHAnsi"/>
          <w:b/>
          <w:sz w:val="36"/>
          <w:szCs w:val="36"/>
        </w:rPr>
        <w:t xml:space="preserve">Results and </w:t>
      </w:r>
      <w:r w:rsidR="00A8667C">
        <w:rPr>
          <w:rFonts w:asciiTheme="majorHAnsi" w:hAnsiTheme="majorHAnsi"/>
          <w:b/>
          <w:sz w:val="36"/>
          <w:szCs w:val="36"/>
        </w:rPr>
        <w:t>Discussions</w:t>
      </w:r>
      <w:r>
        <w:rPr>
          <w:rFonts w:asciiTheme="majorHAnsi" w:hAnsiTheme="majorHAnsi"/>
          <w:b/>
          <w:sz w:val="36"/>
          <w:szCs w:val="36"/>
        </w:rPr>
        <w:t>…………….........................</w:t>
      </w:r>
      <w:r w:rsidR="00A8667C">
        <w:rPr>
          <w:rFonts w:asciiTheme="majorHAnsi" w:hAnsiTheme="majorHAnsi"/>
          <w:b/>
          <w:sz w:val="36"/>
          <w:szCs w:val="36"/>
        </w:rPr>
        <w:t>.</w:t>
      </w:r>
      <w:r w:rsidR="00E61938">
        <w:rPr>
          <w:rFonts w:asciiTheme="majorHAnsi" w:hAnsiTheme="majorHAnsi"/>
          <w:b/>
          <w:sz w:val="36"/>
          <w:szCs w:val="36"/>
        </w:rPr>
        <w:t>...</w:t>
      </w:r>
      <w:r w:rsidR="00A8667C">
        <w:rPr>
          <w:rFonts w:asciiTheme="majorHAnsi" w:hAnsiTheme="majorHAnsi"/>
          <w:b/>
          <w:sz w:val="36"/>
          <w:szCs w:val="36"/>
        </w:rPr>
        <w:t>..7</w:t>
      </w:r>
    </w:p>
    <w:p w:rsidR="00B05D39" w:rsidRDefault="00D80370" w:rsidP="00AF1967">
      <w:pPr>
        <w:pStyle w:val="ListParagraph"/>
        <w:numPr>
          <w:ilvl w:val="0"/>
          <w:numId w:val="1"/>
        </w:numPr>
        <w:spacing w:line="360" w:lineRule="auto"/>
        <w:rPr>
          <w:rFonts w:asciiTheme="majorHAnsi" w:hAnsiTheme="majorHAnsi"/>
          <w:b/>
          <w:sz w:val="36"/>
          <w:szCs w:val="36"/>
        </w:rPr>
      </w:pPr>
      <w:r>
        <w:rPr>
          <w:rFonts w:asciiTheme="majorHAnsi" w:hAnsiTheme="majorHAnsi"/>
          <w:b/>
          <w:sz w:val="36"/>
          <w:szCs w:val="36"/>
        </w:rPr>
        <w:t>Conclusions</w:t>
      </w:r>
      <w:r w:rsidR="000726F0">
        <w:rPr>
          <w:rFonts w:asciiTheme="majorHAnsi" w:hAnsiTheme="majorHAnsi"/>
          <w:b/>
          <w:sz w:val="36"/>
          <w:szCs w:val="36"/>
        </w:rPr>
        <w:t>………………………………………………….…</w:t>
      </w:r>
      <w:r w:rsidR="000767DB">
        <w:rPr>
          <w:rFonts w:asciiTheme="majorHAnsi" w:hAnsiTheme="majorHAnsi"/>
          <w:b/>
          <w:sz w:val="36"/>
          <w:szCs w:val="36"/>
        </w:rPr>
        <w:t>…18</w:t>
      </w:r>
    </w:p>
    <w:p w:rsidR="00D80370" w:rsidRDefault="00D80370" w:rsidP="00D80370">
      <w:pPr>
        <w:pStyle w:val="ListParagraph"/>
        <w:numPr>
          <w:ilvl w:val="0"/>
          <w:numId w:val="1"/>
        </w:numPr>
        <w:spacing w:line="360" w:lineRule="auto"/>
        <w:rPr>
          <w:rFonts w:asciiTheme="majorHAnsi" w:hAnsiTheme="majorHAnsi"/>
          <w:b/>
          <w:sz w:val="36"/>
          <w:szCs w:val="36"/>
        </w:rPr>
      </w:pPr>
      <w:r>
        <w:rPr>
          <w:rFonts w:asciiTheme="majorHAnsi" w:hAnsiTheme="majorHAnsi"/>
          <w:b/>
          <w:sz w:val="36"/>
          <w:szCs w:val="36"/>
        </w:rPr>
        <w:t>Ref</w:t>
      </w:r>
      <w:r w:rsidRPr="00AF1967">
        <w:rPr>
          <w:rFonts w:asciiTheme="majorHAnsi" w:hAnsiTheme="majorHAnsi"/>
          <w:b/>
          <w:sz w:val="36"/>
          <w:szCs w:val="36"/>
        </w:rPr>
        <w:t>ere</w:t>
      </w:r>
      <w:r>
        <w:rPr>
          <w:rFonts w:asciiTheme="majorHAnsi" w:hAnsiTheme="majorHAnsi"/>
          <w:b/>
          <w:sz w:val="36"/>
          <w:szCs w:val="36"/>
        </w:rPr>
        <w:t>nces………………………………………………….……..</w:t>
      </w:r>
      <w:r w:rsidR="000767DB">
        <w:rPr>
          <w:rFonts w:asciiTheme="majorHAnsi" w:hAnsiTheme="majorHAnsi"/>
          <w:b/>
          <w:sz w:val="36"/>
          <w:szCs w:val="36"/>
        </w:rPr>
        <w:t>20</w:t>
      </w:r>
    </w:p>
    <w:p w:rsidR="00D80370" w:rsidRPr="00AF1967" w:rsidRDefault="00D80370" w:rsidP="00D80370">
      <w:pPr>
        <w:pStyle w:val="ListParagraph"/>
        <w:spacing w:line="360" w:lineRule="auto"/>
        <w:rPr>
          <w:rFonts w:asciiTheme="majorHAnsi" w:hAnsiTheme="majorHAnsi"/>
          <w:b/>
          <w:sz w:val="36"/>
          <w:szCs w:val="36"/>
        </w:rPr>
      </w:pPr>
    </w:p>
    <w:p w:rsidR="00B05D39" w:rsidRPr="00922AA3" w:rsidRDefault="00B05D39" w:rsidP="00B05D39">
      <w:pPr>
        <w:rPr>
          <w:rFonts w:asciiTheme="majorHAnsi" w:hAnsiTheme="majorHAnsi"/>
          <w:b/>
          <w:sz w:val="20"/>
          <w:szCs w:val="32"/>
          <w:u w:val="single"/>
        </w:rPr>
      </w:pPr>
      <w:r w:rsidRPr="00922AA3">
        <w:rPr>
          <w:rFonts w:asciiTheme="majorHAnsi" w:hAnsiTheme="majorHAnsi"/>
          <w:b/>
          <w:sz w:val="20"/>
          <w:szCs w:val="32"/>
          <w:u w:val="single"/>
        </w:rPr>
        <w:br w:type="page"/>
      </w:r>
    </w:p>
    <w:p w:rsidR="00B05D39" w:rsidRPr="00AF1967" w:rsidRDefault="00B05D39" w:rsidP="00B05D39">
      <w:pPr>
        <w:spacing w:line="360" w:lineRule="auto"/>
        <w:jc w:val="center"/>
        <w:rPr>
          <w:rFonts w:asciiTheme="majorHAnsi" w:hAnsiTheme="majorHAnsi"/>
          <w:b/>
          <w:sz w:val="48"/>
          <w:szCs w:val="48"/>
          <w:u w:val="single"/>
        </w:rPr>
      </w:pPr>
      <w:r w:rsidRPr="00AF1967">
        <w:rPr>
          <w:rFonts w:asciiTheme="majorHAnsi" w:hAnsiTheme="majorHAnsi"/>
          <w:b/>
          <w:sz w:val="48"/>
          <w:szCs w:val="48"/>
          <w:u w:val="single"/>
        </w:rPr>
        <w:lastRenderedPageBreak/>
        <w:t>Introduction</w:t>
      </w:r>
    </w:p>
    <w:p w:rsidR="00AF1967" w:rsidRPr="00AF1967" w:rsidRDefault="00AF1967" w:rsidP="00447D16">
      <w:pPr>
        <w:jc w:val="both"/>
        <w:rPr>
          <w:sz w:val="28"/>
          <w:szCs w:val="28"/>
          <w:lang w:val="en-US"/>
        </w:rPr>
      </w:pPr>
      <w:r w:rsidRPr="00AF1967">
        <w:rPr>
          <w:sz w:val="28"/>
          <w:szCs w:val="28"/>
          <w:lang w:val="en-US"/>
        </w:rPr>
        <w:t xml:space="preserve">Type 304 stainless steel is a T300 series austenitic stainless steel .It contains minimum of 18% Chromium , 8% Nickeland maximum of 0.08% carbon .It is defined as a Cr-Ni austenitic alloy. It is18/8 grade stainless steel used in pans and cookery tools. It has excellent </w:t>
      </w:r>
      <w:r w:rsidR="000726F0" w:rsidRPr="00AF1967">
        <w:rPr>
          <w:sz w:val="28"/>
          <w:szCs w:val="28"/>
          <w:lang w:val="en-US"/>
        </w:rPr>
        <w:t>toughness,</w:t>
      </w:r>
      <w:r w:rsidRPr="00AF1967">
        <w:rPr>
          <w:sz w:val="28"/>
          <w:szCs w:val="28"/>
          <w:lang w:val="en-US"/>
        </w:rPr>
        <w:t xml:space="preserve"> ease of cleaning, fabrication and beauty of appearance.</w:t>
      </w:r>
    </w:p>
    <w:p w:rsidR="00AF1967" w:rsidRPr="00AF1967" w:rsidRDefault="00AF1967" w:rsidP="00447D16">
      <w:pPr>
        <w:jc w:val="both"/>
        <w:rPr>
          <w:sz w:val="28"/>
          <w:szCs w:val="28"/>
          <w:lang w:val="en-US"/>
        </w:rPr>
      </w:pPr>
      <w:r w:rsidRPr="00AF1967">
        <w:rPr>
          <w:sz w:val="28"/>
          <w:szCs w:val="28"/>
          <w:lang w:val="en-US"/>
        </w:rPr>
        <w:t xml:space="preserve"> The chemical </w:t>
      </w:r>
      <w:r w:rsidR="000726F0" w:rsidRPr="00AF1967">
        <w:rPr>
          <w:sz w:val="28"/>
          <w:szCs w:val="28"/>
          <w:lang w:val="en-US"/>
        </w:rPr>
        <w:t>compositions of SS304 were</w:t>
      </w:r>
      <w:r w:rsidRPr="00AF1967">
        <w:rPr>
          <w:sz w:val="28"/>
          <w:szCs w:val="28"/>
          <w:lang w:val="en-US"/>
        </w:rPr>
        <w:t xml:space="preserve"> determined by XRFListed in table 1.</w:t>
      </w:r>
    </w:p>
    <w:p w:rsidR="00196485" w:rsidRDefault="008F3CBD">
      <w:pPr>
        <w:rPr>
          <w:sz w:val="28"/>
          <w:szCs w:val="28"/>
        </w:rPr>
      </w:pPr>
      <w:r w:rsidRPr="008F3CBD">
        <w:rPr>
          <w:noProof/>
          <w:sz w:val="28"/>
          <w:szCs w:val="28"/>
          <w:lang w:eastAsia="en-IN"/>
        </w:rPr>
      </w:r>
      <w:r>
        <w:rPr>
          <w:noProof/>
          <w:sz w:val="28"/>
          <w:szCs w:val="28"/>
          <w:lang w:eastAsia="en-IN"/>
        </w:rPr>
        <w:pict>
          <v:shapetype id="_x0000_t202" coordsize="21600,21600" o:spt="202" path="m,l,21600r21600,l21600,xe">
            <v:stroke joinstyle="miter"/>
            <v:path gradientshapeok="t" o:connecttype="rect"/>
          </v:shapetype>
          <v:shape id="Title 2" o:spid="_x0000_s1026" type="#_x0000_t202" style="width:468pt;height:49.95pt;visibility:visible;mso-position-horizontal-relative:char;mso-position-vertical-relative:line;v-text-anchor:middle" fillcolor="white [3201]" strokecolor="#4f81bd [3204]" strokeweight="2pt">
            <v:path arrowok="t"/>
            <v:textbox>
              <w:txbxContent>
                <w:p w:rsidR="00BB43A9" w:rsidRPr="00791091" w:rsidRDefault="00BB43A9" w:rsidP="00BB43A9">
                  <w:pPr>
                    <w:pStyle w:val="NormalWeb"/>
                    <w:spacing w:before="0" w:beforeAutospacing="0" w:after="0" w:afterAutospacing="0"/>
                  </w:pPr>
                  <w:r w:rsidRPr="00791091">
                    <w:rPr>
                      <w:rFonts w:asciiTheme="minorHAnsi" w:hAnsi="Calibri" w:cstheme="minorBidi"/>
                      <w:b/>
                      <w:bCs/>
                      <w:shadow/>
                      <w:color w:val="000000" w:themeColor="dark1"/>
                      <w:kern w:val="24"/>
                      <w:position w:val="1"/>
                      <w:sz w:val="82"/>
                      <w:szCs w:val="82"/>
                    </w:rPr>
                    <w:t xml:space="preserve">   SS304 Chemical Composition</w:t>
                  </w:r>
                </w:p>
              </w:txbxContent>
            </v:textbox>
            <w10:wrap type="none"/>
            <w10:anchorlock/>
          </v:shape>
        </w:pict>
      </w:r>
    </w:p>
    <w:tbl>
      <w:tblPr>
        <w:tblW w:w="10320" w:type="dxa"/>
        <w:tblCellMar>
          <w:left w:w="0" w:type="dxa"/>
          <w:right w:w="0" w:type="dxa"/>
        </w:tblCellMar>
        <w:tblLook w:val="04A0"/>
      </w:tblPr>
      <w:tblGrid>
        <w:gridCol w:w="1520"/>
        <w:gridCol w:w="1360"/>
        <w:gridCol w:w="1320"/>
        <w:gridCol w:w="1200"/>
        <w:gridCol w:w="1320"/>
        <w:gridCol w:w="1200"/>
        <w:gridCol w:w="1320"/>
        <w:gridCol w:w="1080"/>
      </w:tblGrid>
      <w:tr w:rsidR="00AF1967" w:rsidRPr="00AF1967" w:rsidTr="00AF1967">
        <w:trPr>
          <w:trHeight w:val="780"/>
        </w:trPr>
        <w:tc>
          <w:tcPr>
            <w:tcW w:w="152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43002B" w:rsidRPr="00AF1967" w:rsidRDefault="00AF1967" w:rsidP="00AF1967">
            <w:pPr>
              <w:rPr>
                <w:sz w:val="28"/>
                <w:szCs w:val="28"/>
                <w:lang w:val="en-US"/>
              </w:rPr>
            </w:pPr>
            <w:r w:rsidRPr="00AF1967">
              <w:rPr>
                <w:b/>
                <w:bCs/>
                <w:sz w:val="28"/>
                <w:szCs w:val="28"/>
                <w:lang w:val="en-US"/>
              </w:rPr>
              <w:t xml:space="preserve">Element </w:t>
            </w:r>
          </w:p>
        </w:tc>
        <w:tc>
          <w:tcPr>
            <w:tcW w:w="136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43002B" w:rsidRPr="00AF1967" w:rsidRDefault="00AF1967" w:rsidP="00AF1967">
            <w:pPr>
              <w:rPr>
                <w:sz w:val="28"/>
                <w:szCs w:val="28"/>
                <w:lang w:val="en-US"/>
              </w:rPr>
            </w:pPr>
            <w:r w:rsidRPr="00AF1967">
              <w:rPr>
                <w:b/>
                <w:bCs/>
                <w:sz w:val="28"/>
                <w:szCs w:val="28"/>
                <w:lang w:val="en-US"/>
              </w:rPr>
              <w:t xml:space="preserve">C </w:t>
            </w:r>
          </w:p>
        </w:tc>
        <w:tc>
          <w:tcPr>
            <w:tcW w:w="132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43002B" w:rsidRPr="00AF1967" w:rsidRDefault="00AF1967" w:rsidP="00AF1967">
            <w:pPr>
              <w:rPr>
                <w:sz w:val="28"/>
                <w:szCs w:val="28"/>
                <w:lang w:val="en-US"/>
              </w:rPr>
            </w:pPr>
            <w:r w:rsidRPr="00AF1967">
              <w:rPr>
                <w:b/>
                <w:bCs/>
                <w:sz w:val="28"/>
                <w:szCs w:val="28"/>
                <w:lang w:val="en-US"/>
              </w:rPr>
              <w:t xml:space="preserve">Cr </w:t>
            </w:r>
          </w:p>
        </w:tc>
        <w:tc>
          <w:tcPr>
            <w:tcW w:w="120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43002B" w:rsidRPr="00AF1967" w:rsidRDefault="00AF1967" w:rsidP="00AF1967">
            <w:pPr>
              <w:rPr>
                <w:sz w:val="28"/>
                <w:szCs w:val="28"/>
                <w:lang w:val="en-US"/>
              </w:rPr>
            </w:pPr>
            <w:r w:rsidRPr="00AF1967">
              <w:rPr>
                <w:b/>
                <w:bCs/>
                <w:sz w:val="28"/>
                <w:szCs w:val="28"/>
                <w:lang w:val="en-US"/>
              </w:rPr>
              <w:t xml:space="preserve">Ni </w:t>
            </w:r>
          </w:p>
        </w:tc>
        <w:tc>
          <w:tcPr>
            <w:tcW w:w="132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43002B" w:rsidRPr="00AF1967" w:rsidRDefault="00AF1967" w:rsidP="00AF1967">
            <w:pPr>
              <w:rPr>
                <w:sz w:val="28"/>
                <w:szCs w:val="28"/>
                <w:lang w:val="en-US"/>
              </w:rPr>
            </w:pPr>
            <w:r w:rsidRPr="00AF1967">
              <w:rPr>
                <w:b/>
                <w:bCs/>
                <w:sz w:val="28"/>
                <w:szCs w:val="28"/>
                <w:lang w:val="en-US"/>
              </w:rPr>
              <w:t>Mn</w:t>
            </w:r>
          </w:p>
        </w:tc>
        <w:tc>
          <w:tcPr>
            <w:tcW w:w="120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43002B" w:rsidRPr="00AF1967" w:rsidRDefault="00AF1967" w:rsidP="00AF1967">
            <w:pPr>
              <w:rPr>
                <w:sz w:val="28"/>
                <w:szCs w:val="28"/>
                <w:lang w:val="en-US"/>
              </w:rPr>
            </w:pPr>
            <w:r w:rsidRPr="00AF1967">
              <w:rPr>
                <w:b/>
                <w:bCs/>
                <w:sz w:val="28"/>
                <w:szCs w:val="28"/>
                <w:lang w:val="en-US"/>
              </w:rPr>
              <w:t xml:space="preserve">Si </w:t>
            </w:r>
          </w:p>
        </w:tc>
        <w:tc>
          <w:tcPr>
            <w:tcW w:w="132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43002B" w:rsidRPr="00AF1967" w:rsidRDefault="00AF1967" w:rsidP="00AF1967">
            <w:pPr>
              <w:rPr>
                <w:sz w:val="28"/>
                <w:szCs w:val="28"/>
                <w:lang w:val="en-US"/>
              </w:rPr>
            </w:pPr>
            <w:r w:rsidRPr="00AF1967">
              <w:rPr>
                <w:b/>
                <w:bCs/>
                <w:sz w:val="28"/>
                <w:szCs w:val="28"/>
                <w:lang w:val="en-US"/>
              </w:rPr>
              <w:t xml:space="preserve">P </w:t>
            </w:r>
          </w:p>
        </w:tc>
        <w:tc>
          <w:tcPr>
            <w:tcW w:w="108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43002B" w:rsidRPr="00AF1967" w:rsidRDefault="00AF1967" w:rsidP="00AF1967">
            <w:pPr>
              <w:rPr>
                <w:sz w:val="28"/>
                <w:szCs w:val="28"/>
                <w:lang w:val="en-US"/>
              </w:rPr>
            </w:pPr>
            <w:r w:rsidRPr="00AF1967">
              <w:rPr>
                <w:b/>
                <w:bCs/>
                <w:sz w:val="28"/>
                <w:szCs w:val="28"/>
                <w:lang w:val="en-US"/>
              </w:rPr>
              <w:t xml:space="preserve">S </w:t>
            </w:r>
          </w:p>
        </w:tc>
      </w:tr>
      <w:tr w:rsidR="00AF1967" w:rsidRPr="00AF1967" w:rsidTr="00AF1967">
        <w:trPr>
          <w:trHeight w:val="780"/>
        </w:trPr>
        <w:tc>
          <w:tcPr>
            <w:tcW w:w="152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43002B" w:rsidRPr="00AF1967" w:rsidRDefault="00AF1967" w:rsidP="00AF1967">
            <w:pPr>
              <w:rPr>
                <w:sz w:val="28"/>
                <w:szCs w:val="28"/>
                <w:lang w:val="en-US"/>
              </w:rPr>
            </w:pPr>
            <w:r w:rsidRPr="00AF1967">
              <w:rPr>
                <w:sz w:val="28"/>
                <w:szCs w:val="28"/>
                <w:lang w:val="en-US"/>
              </w:rPr>
              <w:t xml:space="preserve">Weight % </w:t>
            </w:r>
          </w:p>
        </w:tc>
        <w:tc>
          <w:tcPr>
            <w:tcW w:w="136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43002B" w:rsidRPr="00AF1967" w:rsidRDefault="00AF1967" w:rsidP="00AF1967">
            <w:pPr>
              <w:rPr>
                <w:sz w:val="28"/>
                <w:szCs w:val="28"/>
                <w:lang w:val="en-US"/>
              </w:rPr>
            </w:pPr>
            <w:r w:rsidRPr="00AF1967">
              <w:rPr>
                <w:sz w:val="28"/>
                <w:szCs w:val="28"/>
                <w:lang w:val="en-US"/>
              </w:rPr>
              <w:t xml:space="preserve">0.054 </w:t>
            </w:r>
          </w:p>
        </w:tc>
        <w:tc>
          <w:tcPr>
            <w:tcW w:w="132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43002B" w:rsidRPr="00AF1967" w:rsidRDefault="00AF1967" w:rsidP="00AF1967">
            <w:pPr>
              <w:rPr>
                <w:sz w:val="28"/>
                <w:szCs w:val="28"/>
                <w:lang w:val="en-US"/>
              </w:rPr>
            </w:pPr>
            <w:r w:rsidRPr="00AF1967">
              <w:rPr>
                <w:sz w:val="28"/>
                <w:szCs w:val="28"/>
                <w:lang w:val="en-US"/>
              </w:rPr>
              <w:t xml:space="preserve">18.10 </w:t>
            </w:r>
          </w:p>
        </w:tc>
        <w:tc>
          <w:tcPr>
            <w:tcW w:w="120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43002B" w:rsidRPr="00AF1967" w:rsidRDefault="00AF1967" w:rsidP="00AF1967">
            <w:pPr>
              <w:rPr>
                <w:sz w:val="28"/>
                <w:szCs w:val="28"/>
                <w:lang w:val="en-US"/>
              </w:rPr>
            </w:pPr>
            <w:r w:rsidRPr="00AF1967">
              <w:rPr>
                <w:sz w:val="28"/>
                <w:szCs w:val="28"/>
                <w:lang w:val="en-US"/>
              </w:rPr>
              <w:t xml:space="preserve">8.20 </w:t>
            </w:r>
          </w:p>
        </w:tc>
        <w:tc>
          <w:tcPr>
            <w:tcW w:w="132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43002B" w:rsidRPr="00AF1967" w:rsidRDefault="00AF1967" w:rsidP="00AF1967">
            <w:pPr>
              <w:rPr>
                <w:sz w:val="28"/>
                <w:szCs w:val="28"/>
                <w:lang w:val="en-US"/>
              </w:rPr>
            </w:pPr>
            <w:r w:rsidRPr="00AF1967">
              <w:rPr>
                <w:sz w:val="28"/>
                <w:szCs w:val="28"/>
                <w:lang w:val="en-US"/>
              </w:rPr>
              <w:t xml:space="preserve">1.02 </w:t>
            </w:r>
          </w:p>
        </w:tc>
        <w:tc>
          <w:tcPr>
            <w:tcW w:w="120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43002B" w:rsidRPr="00AF1967" w:rsidRDefault="00AF1967" w:rsidP="00AF1967">
            <w:pPr>
              <w:rPr>
                <w:sz w:val="28"/>
                <w:szCs w:val="28"/>
                <w:lang w:val="en-US"/>
              </w:rPr>
            </w:pPr>
            <w:r w:rsidRPr="00AF1967">
              <w:rPr>
                <w:sz w:val="28"/>
                <w:szCs w:val="28"/>
                <w:lang w:val="en-US"/>
              </w:rPr>
              <w:t xml:space="preserve">1.10 </w:t>
            </w:r>
          </w:p>
        </w:tc>
        <w:tc>
          <w:tcPr>
            <w:tcW w:w="132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43002B" w:rsidRPr="00AF1967" w:rsidRDefault="00AF1967" w:rsidP="00AF1967">
            <w:pPr>
              <w:rPr>
                <w:sz w:val="28"/>
                <w:szCs w:val="28"/>
                <w:lang w:val="en-US"/>
              </w:rPr>
            </w:pPr>
            <w:r w:rsidRPr="00AF1967">
              <w:rPr>
                <w:sz w:val="28"/>
                <w:szCs w:val="28"/>
                <w:lang w:val="en-US"/>
              </w:rPr>
              <w:t xml:space="preserve">0.035 </w:t>
            </w:r>
          </w:p>
        </w:tc>
        <w:tc>
          <w:tcPr>
            <w:tcW w:w="108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43002B" w:rsidRPr="00AF1967" w:rsidRDefault="00AF1967" w:rsidP="00AF1967">
            <w:pPr>
              <w:rPr>
                <w:sz w:val="28"/>
                <w:szCs w:val="28"/>
                <w:lang w:val="en-US"/>
              </w:rPr>
            </w:pPr>
            <w:r w:rsidRPr="00AF1967">
              <w:rPr>
                <w:sz w:val="28"/>
                <w:szCs w:val="28"/>
                <w:lang w:val="en-US"/>
              </w:rPr>
              <w:t xml:space="preserve">0.006 </w:t>
            </w:r>
          </w:p>
        </w:tc>
      </w:tr>
    </w:tbl>
    <w:p w:rsidR="00F838A2" w:rsidRPr="00F838A2" w:rsidRDefault="00F838A2" w:rsidP="00F838A2">
      <w:pPr>
        <w:jc w:val="center"/>
        <w:rPr>
          <w:sz w:val="28"/>
          <w:szCs w:val="28"/>
          <w:lang w:val="en-US"/>
        </w:rPr>
      </w:pPr>
      <w:r w:rsidRPr="00F838A2">
        <w:rPr>
          <w:sz w:val="28"/>
          <w:szCs w:val="28"/>
          <w:lang w:val="en-US"/>
        </w:rPr>
        <w:t>Table-1</w:t>
      </w:r>
    </w:p>
    <w:p w:rsidR="00AF1967" w:rsidRDefault="00AF1967" w:rsidP="00447D16">
      <w:pPr>
        <w:jc w:val="both"/>
        <w:rPr>
          <w:sz w:val="28"/>
          <w:szCs w:val="28"/>
          <w:lang w:val="en-US"/>
        </w:rPr>
      </w:pPr>
      <w:r w:rsidRPr="00AF1967">
        <w:rPr>
          <w:sz w:val="28"/>
          <w:szCs w:val="28"/>
          <w:lang w:val="en-US"/>
        </w:rPr>
        <w:t>Lower carbon minimizes chromium carbide (Cr</w:t>
      </w:r>
      <w:r w:rsidRPr="00AF1967">
        <w:rPr>
          <w:sz w:val="28"/>
          <w:szCs w:val="28"/>
          <w:vertAlign w:val="subscript"/>
          <w:lang w:val="en-US"/>
        </w:rPr>
        <w:t>23</w:t>
      </w:r>
      <w:r w:rsidRPr="00AF1967">
        <w:rPr>
          <w:sz w:val="28"/>
          <w:szCs w:val="28"/>
          <w:lang w:val="en-US"/>
        </w:rPr>
        <w:t>C</w:t>
      </w:r>
      <w:r w:rsidRPr="00AF1967">
        <w:rPr>
          <w:sz w:val="28"/>
          <w:szCs w:val="28"/>
          <w:vertAlign w:val="subscript"/>
          <w:lang w:val="en-US"/>
        </w:rPr>
        <w:t>6</w:t>
      </w:r>
      <w:r w:rsidRPr="00AF1967">
        <w:rPr>
          <w:sz w:val="28"/>
          <w:szCs w:val="28"/>
          <w:lang w:val="en-US"/>
        </w:rPr>
        <w:t>) precipitation at the grain boundaries due to welding and its susceptibility to intergranular corrosion. It is also represented by UNS S30400.(UNS stands for unified numbering syst</w:t>
      </w:r>
      <w:r w:rsidR="00447D16">
        <w:rPr>
          <w:sz w:val="28"/>
          <w:szCs w:val="28"/>
          <w:lang w:val="en-US"/>
        </w:rPr>
        <w:t>em listed in metals and alloys)</w:t>
      </w:r>
      <w:r w:rsidRPr="00AF1967">
        <w:rPr>
          <w:sz w:val="28"/>
          <w:szCs w:val="28"/>
          <w:lang w:val="en-US"/>
        </w:rPr>
        <w:t xml:space="preserve">.It has good corrosion /oxidation </w:t>
      </w:r>
      <w:r w:rsidR="000726F0" w:rsidRPr="00AF1967">
        <w:rPr>
          <w:sz w:val="28"/>
          <w:szCs w:val="28"/>
          <w:lang w:val="en-US"/>
        </w:rPr>
        <w:t>resistance, its</w:t>
      </w:r>
      <w:r w:rsidRPr="00AF1967">
        <w:rPr>
          <w:sz w:val="28"/>
          <w:szCs w:val="28"/>
          <w:lang w:val="en-US"/>
        </w:rPr>
        <w:t xml:space="preserve"> low temperature property responding well to hardening by cold work. Many corrosion experiments were conducted in different standard solutions to know its susceptibility to intergranular corrosion and stress corrosion cracking. Single loop electrochemical polarization reactivation(SL-EPR)  and double loop electrochemical polarization reactivation (DL-EPR) tests were conducted to know the stability of passive film and regions of chromium depletion at grain boundary.Martensite structure was also clearly observed under optical and scanning electron microscope</w:t>
      </w:r>
      <w:r>
        <w:rPr>
          <w:sz w:val="28"/>
          <w:szCs w:val="28"/>
          <w:lang w:val="en-US"/>
        </w:rPr>
        <w:t>.</w:t>
      </w:r>
    </w:p>
    <w:p w:rsidR="00D503D5" w:rsidRDefault="00D503D5" w:rsidP="000726F0">
      <w:pPr>
        <w:jc w:val="center"/>
        <w:rPr>
          <w:b/>
          <w:bCs/>
          <w:sz w:val="48"/>
          <w:szCs w:val="48"/>
          <w:u w:val="single"/>
        </w:rPr>
      </w:pPr>
    </w:p>
    <w:p w:rsidR="00AF1967" w:rsidRPr="000726F0" w:rsidRDefault="00AF1967" w:rsidP="000726F0">
      <w:pPr>
        <w:jc w:val="center"/>
        <w:rPr>
          <w:b/>
          <w:bCs/>
          <w:sz w:val="48"/>
          <w:szCs w:val="48"/>
          <w:u w:val="single"/>
        </w:rPr>
      </w:pPr>
      <w:r w:rsidRPr="000726F0">
        <w:rPr>
          <w:b/>
          <w:bCs/>
          <w:sz w:val="48"/>
          <w:szCs w:val="48"/>
          <w:u w:val="single"/>
        </w:rPr>
        <w:lastRenderedPageBreak/>
        <w:t>EXPERIMENTAL PROCEDURE:</w:t>
      </w:r>
    </w:p>
    <w:p w:rsidR="00AF1967" w:rsidRPr="000726F0" w:rsidRDefault="00AF1967" w:rsidP="00AF1967">
      <w:pPr>
        <w:rPr>
          <w:sz w:val="40"/>
          <w:szCs w:val="40"/>
          <w:lang w:val="en-US"/>
        </w:rPr>
      </w:pPr>
      <w:r w:rsidRPr="000726F0">
        <w:rPr>
          <w:b/>
          <w:bCs/>
          <w:sz w:val="40"/>
          <w:szCs w:val="40"/>
          <w:lang w:val="en-US"/>
        </w:rPr>
        <w:t>1.The Martensitic Transformation</w:t>
      </w:r>
      <w:r w:rsidRPr="000726F0">
        <w:rPr>
          <w:sz w:val="40"/>
          <w:szCs w:val="40"/>
          <w:lang w:val="en-US"/>
        </w:rPr>
        <w:t>:</w:t>
      </w:r>
    </w:p>
    <w:p w:rsidR="00AF1967" w:rsidRPr="00AF1967" w:rsidRDefault="00AF1967" w:rsidP="0003778B">
      <w:pPr>
        <w:jc w:val="both"/>
        <w:rPr>
          <w:sz w:val="28"/>
          <w:szCs w:val="28"/>
          <w:lang w:val="en-US"/>
        </w:rPr>
      </w:pPr>
      <w:r w:rsidRPr="00AF1967">
        <w:rPr>
          <w:sz w:val="28"/>
          <w:szCs w:val="28"/>
          <w:lang w:val="en-US"/>
        </w:rPr>
        <w:t>The as-received sample of type 304 stainless steel with initial thickness of 2.87mm was in</w:t>
      </w:r>
      <w:r w:rsidR="00447D16">
        <w:rPr>
          <w:sz w:val="28"/>
          <w:szCs w:val="28"/>
          <w:lang w:val="en-US"/>
        </w:rPr>
        <w:t xml:space="preserve"> the form of rectangular plate </w:t>
      </w:r>
      <w:r w:rsidRPr="00AF1967">
        <w:rPr>
          <w:sz w:val="28"/>
          <w:szCs w:val="28"/>
          <w:lang w:val="en-US"/>
        </w:rPr>
        <w:t xml:space="preserve"> was cut into 4 pieces .The sample was then rolled/deformed uniaxially to reduced the thickness to 20%,40%, 60% of the initial thickness using rolling machine (notation  CW00,CW20,CW40,CW60).</w:t>
      </w:r>
    </w:p>
    <w:p w:rsidR="00AF1967" w:rsidRPr="000726F0" w:rsidRDefault="00AF1967" w:rsidP="00AF1967">
      <w:pPr>
        <w:rPr>
          <w:sz w:val="40"/>
          <w:szCs w:val="40"/>
          <w:lang w:val="en-US"/>
        </w:rPr>
      </w:pPr>
      <w:r w:rsidRPr="000726F0">
        <w:rPr>
          <w:b/>
          <w:bCs/>
          <w:sz w:val="40"/>
          <w:szCs w:val="40"/>
          <w:lang w:val="en-US"/>
        </w:rPr>
        <w:t>2.% OF MARTENSITE CONTENT:</w:t>
      </w:r>
    </w:p>
    <w:p w:rsidR="00AF1967" w:rsidRPr="00AF1967" w:rsidRDefault="00AF1967" w:rsidP="0003778B">
      <w:pPr>
        <w:jc w:val="both"/>
        <w:rPr>
          <w:sz w:val="28"/>
          <w:szCs w:val="28"/>
          <w:lang w:val="en-US"/>
        </w:rPr>
      </w:pPr>
      <w:r w:rsidRPr="00AF1967">
        <w:rPr>
          <w:sz w:val="28"/>
          <w:szCs w:val="28"/>
          <w:lang w:val="en-US"/>
        </w:rPr>
        <w:t xml:space="preserve">The magnetic character of type 304 stainless steel was measured in terms of % martensite content using </w:t>
      </w:r>
      <w:r w:rsidR="000726F0" w:rsidRPr="00AF1967">
        <w:rPr>
          <w:sz w:val="28"/>
          <w:szCs w:val="28"/>
          <w:lang w:val="en-US"/>
        </w:rPr>
        <w:t>feritscope after</w:t>
      </w:r>
      <w:r w:rsidRPr="00AF1967">
        <w:rPr>
          <w:sz w:val="28"/>
          <w:szCs w:val="28"/>
          <w:lang w:val="en-US"/>
        </w:rPr>
        <w:t xml:space="preserve"> cold rolling.</w:t>
      </w:r>
    </w:p>
    <w:p w:rsidR="00AF1967" w:rsidRPr="00F838A2" w:rsidRDefault="00AF1967" w:rsidP="00AF1967">
      <w:pPr>
        <w:rPr>
          <w:sz w:val="40"/>
          <w:szCs w:val="40"/>
          <w:lang w:val="en-US"/>
        </w:rPr>
      </w:pPr>
      <w:r w:rsidRPr="00F838A2">
        <w:rPr>
          <w:b/>
          <w:bCs/>
          <w:sz w:val="40"/>
          <w:szCs w:val="40"/>
          <w:lang w:val="en-US"/>
        </w:rPr>
        <w:t>3.</w:t>
      </w:r>
      <w:r w:rsidR="00E61938" w:rsidRPr="00F838A2">
        <w:rPr>
          <w:b/>
          <w:bCs/>
          <w:sz w:val="40"/>
          <w:szCs w:val="40"/>
          <w:lang w:val="en-US"/>
        </w:rPr>
        <w:t>Micro hardness</w:t>
      </w:r>
      <w:r w:rsidRPr="00F838A2">
        <w:rPr>
          <w:b/>
          <w:bCs/>
          <w:sz w:val="40"/>
          <w:szCs w:val="40"/>
          <w:lang w:val="en-US"/>
        </w:rPr>
        <w:t xml:space="preserve"> Test:</w:t>
      </w:r>
    </w:p>
    <w:p w:rsidR="00AF1967" w:rsidRPr="00AF1967" w:rsidRDefault="00F838A2" w:rsidP="0003778B">
      <w:pPr>
        <w:jc w:val="both"/>
        <w:rPr>
          <w:sz w:val="28"/>
          <w:szCs w:val="28"/>
          <w:lang w:val="en-US"/>
        </w:rPr>
      </w:pPr>
      <w:r w:rsidRPr="00AF1967">
        <w:rPr>
          <w:sz w:val="28"/>
          <w:szCs w:val="28"/>
          <w:lang w:val="en-US"/>
        </w:rPr>
        <w:t>A sample of stainless steel was</w:t>
      </w:r>
      <w:r w:rsidR="00AF1967" w:rsidRPr="00AF1967">
        <w:rPr>
          <w:sz w:val="28"/>
          <w:szCs w:val="28"/>
          <w:lang w:val="en-US"/>
        </w:rPr>
        <w:t xml:space="preserve"> spot welded on one side of the specimen, and the wire was covered by an insulated sleeve. The samples were then mounted in a cold setting resin. The mounted samples were wet ground on successively finer grit of emery papers from 80 to 1200 grit. The final polish was done using diamond paste (1µm) on a polishing cloth. Then ultrasonic cleaning was done using 3 to 4 drops of soap solution in distilled water for 5 to 6 minutes and then the samples were rinsed with distilled water and dried using drier.</w:t>
      </w:r>
    </w:p>
    <w:p w:rsidR="00AF1967" w:rsidRPr="00AF1967" w:rsidRDefault="00AF1967" w:rsidP="0003778B">
      <w:pPr>
        <w:jc w:val="both"/>
        <w:rPr>
          <w:sz w:val="28"/>
          <w:szCs w:val="28"/>
          <w:lang w:val="en-US"/>
        </w:rPr>
      </w:pPr>
      <w:r w:rsidRPr="00AF1967">
        <w:rPr>
          <w:sz w:val="28"/>
          <w:szCs w:val="28"/>
          <w:lang w:val="en-US"/>
        </w:rPr>
        <w:t xml:space="preserve">The samples were </w:t>
      </w:r>
      <w:r w:rsidR="00E61938" w:rsidRPr="00AF1967">
        <w:rPr>
          <w:sz w:val="28"/>
          <w:szCs w:val="28"/>
          <w:lang w:val="en-US"/>
        </w:rPr>
        <w:t>electrolytic ally</w:t>
      </w:r>
      <w:r w:rsidRPr="00AF1967">
        <w:rPr>
          <w:sz w:val="28"/>
          <w:szCs w:val="28"/>
          <w:lang w:val="en-US"/>
        </w:rPr>
        <w:t xml:space="preserve"> etched in 10%Oxalic acid (H</w:t>
      </w:r>
      <w:r w:rsidRPr="00AF1967">
        <w:rPr>
          <w:sz w:val="28"/>
          <w:szCs w:val="28"/>
          <w:vertAlign w:val="subscript"/>
          <w:lang w:val="en-US"/>
        </w:rPr>
        <w:t>2</w:t>
      </w:r>
      <w:r w:rsidRPr="00AF1967">
        <w:rPr>
          <w:sz w:val="28"/>
          <w:szCs w:val="28"/>
          <w:lang w:val="en-US"/>
        </w:rPr>
        <w:t>C</w:t>
      </w:r>
      <w:r w:rsidRPr="00AF1967">
        <w:rPr>
          <w:sz w:val="28"/>
          <w:szCs w:val="28"/>
          <w:vertAlign w:val="subscript"/>
          <w:lang w:val="en-US"/>
        </w:rPr>
        <w:t>2</w:t>
      </w:r>
      <w:r w:rsidRPr="00AF1967">
        <w:rPr>
          <w:sz w:val="28"/>
          <w:szCs w:val="28"/>
          <w:lang w:val="en-US"/>
        </w:rPr>
        <w:t>O</w:t>
      </w:r>
      <w:r w:rsidRPr="00AF1967">
        <w:rPr>
          <w:sz w:val="28"/>
          <w:szCs w:val="28"/>
          <w:vertAlign w:val="subscript"/>
          <w:lang w:val="en-US"/>
        </w:rPr>
        <w:t>4</w:t>
      </w:r>
      <w:r w:rsidRPr="00AF1967">
        <w:rPr>
          <w:sz w:val="28"/>
          <w:szCs w:val="28"/>
          <w:lang w:val="en-US"/>
        </w:rPr>
        <w:t>) at 10V for 90s. The microstructure were observed using optical microscope at different magnification such as 100x</w:t>
      </w:r>
      <w:r w:rsidR="00F838A2" w:rsidRPr="00AF1967">
        <w:rPr>
          <w:sz w:val="28"/>
          <w:szCs w:val="28"/>
          <w:lang w:val="en-US"/>
        </w:rPr>
        <w:t>, 200x, 500xa</w:t>
      </w:r>
      <w:r w:rsidR="00F838A2">
        <w:rPr>
          <w:sz w:val="28"/>
          <w:szCs w:val="28"/>
          <w:lang w:val="en-US"/>
        </w:rPr>
        <w:t xml:space="preserve">nd recorded. </w:t>
      </w:r>
      <w:r w:rsidR="00E61938">
        <w:rPr>
          <w:sz w:val="28"/>
          <w:szCs w:val="28"/>
          <w:lang w:val="en-US"/>
        </w:rPr>
        <w:t>Micro hardness</w:t>
      </w:r>
      <w:r w:rsidR="00F838A2">
        <w:rPr>
          <w:sz w:val="28"/>
          <w:szCs w:val="28"/>
          <w:lang w:val="en-US"/>
        </w:rPr>
        <w:t xml:space="preserve"> was</w:t>
      </w:r>
      <w:r w:rsidRPr="00AF1967">
        <w:rPr>
          <w:sz w:val="28"/>
          <w:szCs w:val="28"/>
          <w:lang w:val="en-US"/>
        </w:rPr>
        <w:t xml:space="preserve"> taken using high load </w:t>
      </w:r>
      <w:r w:rsidR="00E61938" w:rsidRPr="00AF1967">
        <w:rPr>
          <w:sz w:val="28"/>
          <w:szCs w:val="28"/>
          <w:lang w:val="en-US"/>
        </w:rPr>
        <w:t>micro hardness</w:t>
      </w:r>
      <w:r w:rsidRPr="00AF1967">
        <w:rPr>
          <w:sz w:val="28"/>
          <w:szCs w:val="28"/>
          <w:lang w:val="en-US"/>
        </w:rPr>
        <w:t xml:space="preserve"> tester at 300gf and dwell time of 15 seconds.</w:t>
      </w:r>
    </w:p>
    <w:p w:rsidR="00AF1967" w:rsidRPr="00AF1967" w:rsidRDefault="00846D7E" w:rsidP="0003778B">
      <w:pPr>
        <w:jc w:val="both"/>
        <w:rPr>
          <w:sz w:val="28"/>
          <w:szCs w:val="28"/>
          <w:lang w:val="en-US"/>
        </w:rPr>
      </w:pPr>
      <w:r w:rsidRPr="00AF1967">
        <w:rPr>
          <w:sz w:val="28"/>
          <w:szCs w:val="28"/>
          <w:lang w:val="en-US"/>
        </w:rPr>
        <w:t>Micro hardnesswas</w:t>
      </w:r>
      <w:r w:rsidR="00AF1967" w:rsidRPr="00AF1967">
        <w:rPr>
          <w:sz w:val="28"/>
          <w:szCs w:val="28"/>
          <w:lang w:val="en-US"/>
        </w:rPr>
        <w:t xml:space="preserve"> also taken in low load </w:t>
      </w:r>
      <w:r w:rsidRPr="00AF1967">
        <w:rPr>
          <w:sz w:val="28"/>
          <w:szCs w:val="28"/>
          <w:lang w:val="en-US"/>
        </w:rPr>
        <w:t>micro hardness tester</w:t>
      </w:r>
      <w:r w:rsidR="00AF1967" w:rsidRPr="00AF1967">
        <w:rPr>
          <w:sz w:val="28"/>
          <w:szCs w:val="28"/>
          <w:lang w:val="en-US"/>
        </w:rPr>
        <w:t xml:space="preserve"> at 100mN</w:t>
      </w:r>
      <w:r w:rsidRPr="00AF1967">
        <w:rPr>
          <w:sz w:val="28"/>
          <w:szCs w:val="28"/>
          <w:lang w:val="en-US"/>
        </w:rPr>
        <w:t>, 300mN, 500mN, 700mNforce and</w:t>
      </w:r>
      <w:r w:rsidR="00AF1967" w:rsidRPr="00AF1967">
        <w:rPr>
          <w:sz w:val="28"/>
          <w:szCs w:val="28"/>
          <w:lang w:val="en-US"/>
        </w:rPr>
        <w:t xml:space="preserve"> dwell time 20s and creep 5s.</w:t>
      </w:r>
    </w:p>
    <w:p w:rsidR="00AF1967" w:rsidRPr="00F838A2" w:rsidRDefault="00846D7E" w:rsidP="00AF1967">
      <w:pPr>
        <w:rPr>
          <w:sz w:val="40"/>
          <w:szCs w:val="40"/>
          <w:lang w:val="en-US"/>
        </w:rPr>
      </w:pPr>
      <w:r w:rsidRPr="00F838A2">
        <w:rPr>
          <w:b/>
          <w:bCs/>
          <w:sz w:val="40"/>
          <w:szCs w:val="40"/>
          <w:lang w:val="en-US"/>
        </w:rPr>
        <w:t>4. POTENTIODYNAMIC</w:t>
      </w:r>
      <w:r w:rsidR="00AF1967" w:rsidRPr="00F838A2">
        <w:rPr>
          <w:b/>
          <w:bCs/>
          <w:sz w:val="40"/>
          <w:szCs w:val="40"/>
          <w:lang w:val="en-US"/>
        </w:rPr>
        <w:t xml:space="preserve"> TEST:</w:t>
      </w:r>
    </w:p>
    <w:p w:rsidR="00AF1967" w:rsidRPr="00AF1967" w:rsidRDefault="00AF1967" w:rsidP="0003778B">
      <w:pPr>
        <w:jc w:val="both"/>
        <w:rPr>
          <w:sz w:val="28"/>
          <w:szCs w:val="28"/>
          <w:lang w:val="en-US"/>
        </w:rPr>
      </w:pPr>
      <w:r w:rsidRPr="00AF1967">
        <w:rPr>
          <w:sz w:val="28"/>
          <w:szCs w:val="28"/>
          <w:lang w:val="en-US"/>
        </w:rPr>
        <w:t xml:space="preserve">The samples were again polished to remove the indents formed during hardness test or else take  unpolished  samples drilled a 2mm diameter hole on one side of each samples .The specimens were grounded on successively finer grit of emery paper to 1200 grit. The edges and corners were </w:t>
      </w:r>
      <w:r w:rsidR="00E61938" w:rsidRPr="00AF1967">
        <w:rPr>
          <w:sz w:val="28"/>
          <w:szCs w:val="28"/>
          <w:lang w:val="en-US"/>
        </w:rPr>
        <w:t xml:space="preserve">polished. </w:t>
      </w:r>
      <w:r w:rsidRPr="00AF1967">
        <w:rPr>
          <w:sz w:val="28"/>
          <w:szCs w:val="28"/>
          <w:lang w:val="en-US"/>
        </w:rPr>
        <w:t xml:space="preserve">Then the whole samples </w:t>
      </w:r>
      <w:r w:rsidRPr="00AF1967">
        <w:rPr>
          <w:sz w:val="28"/>
          <w:szCs w:val="28"/>
          <w:lang w:val="en-US"/>
        </w:rPr>
        <w:lastRenderedPageBreak/>
        <w:t>were diamond polished using 1µm diamond paste .The specimen and a stainless steel wire was used to provide electrical contact. The connecting wire w</w:t>
      </w:r>
      <w:r w:rsidR="0003778B">
        <w:rPr>
          <w:sz w:val="28"/>
          <w:szCs w:val="28"/>
          <w:lang w:val="en-US"/>
        </w:rPr>
        <w:t>as covered by an insulated shea</w:t>
      </w:r>
      <w:r w:rsidRPr="00AF1967">
        <w:rPr>
          <w:sz w:val="28"/>
          <w:szCs w:val="28"/>
          <w:lang w:val="en-US"/>
        </w:rPr>
        <w:t>thing and the contact surface between the specimen and the curve were covered using a pol</w:t>
      </w:r>
      <w:r w:rsidR="0003778B">
        <w:rPr>
          <w:sz w:val="28"/>
          <w:szCs w:val="28"/>
          <w:lang w:val="en-US"/>
        </w:rPr>
        <w:t>ytetrafluoroethylene(PTFE) tape,e</w:t>
      </w:r>
      <w:r w:rsidRPr="00AF1967">
        <w:rPr>
          <w:sz w:val="28"/>
          <w:szCs w:val="28"/>
          <w:lang w:val="en-US"/>
        </w:rPr>
        <w:t xml:space="preserve">xcept a square area all other surfaces were covered with a liquor .The liquor used was generally a thick nail paint .The polarization curves were generated using a portable </w:t>
      </w:r>
      <w:r w:rsidR="00E61938" w:rsidRPr="00AF1967">
        <w:rPr>
          <w:sz w:val="28"/>
          <w:szCs w:val="28"/>
          <w:lang w:val="en-US"/>
        </w:rPr>
        <w:t>field potentiostat</w:t>
      </w:r>
      <w:r w:rsidRPr="00AF1967">
        <w:rPr>
          <w:sz w:val="28"/>
          <w:szCs w:val="28"/>
          <w:lang w:val="en-US"/>
        </w:rPr>
        <w:t>.</w:t>
      </w:r>
    </w:p>
    <w:p w:rsidR="00AF1967" w:rsidRPr="00AF1967" w:rsidRDefault="00AF1967" w:rsidP="0003778B">
      <w:pPr>
        <w:jc w:val="both"/>
        <w:rPr>
          <w:sz w:val="28"/>
          <w:szCs w:val="28"/>
          <w:lang w:val="en-US"/>
        </w:rPr>
      </w:pPr>
      <w:r w:rsidRPr="00AF1967">
        <w:rPr>
          <w:sz w:val="28"/>
          <w:szCs w:val="28"/>
          <w:lang w:val="en-US"/>
        </w:rPr>
        <w:t xml:space="preserve">The experiments were carried out at room temperature. Before the electrochemical experiments, the surface of the sample was exposed to cathodic cleaning at -0.9 VSCE for 60s to </w:t>
      </w:r>
      <w:r w:rsidR="00ED05F3" w:rsidRPr="00AF1967">
        <w:rPr>
          <w:sz w:val="28"/>
          <w:szCs w:val="28"/>
          <w:lang w:val="en-US"/>
        </w:rPr>
        <w:t>reduce</w:t>
      </w:r>
      <w:r w:rsidRPr="00AF1967">
        <w:rPr>
          <w:sz w:val="28"/>
          <w:szCs w:val="28"/>
          <w:lang w:val="en-US"/>
        </w:rPr>
        <w:t xml:space="preserve"> the air formed oxide film. Different solutions were prepared using the standard combination of H</w:t>
      </w:r>
      <w:r w:rsidRPr="00AF1967">
        <w:rPr>
          <w:sz w:val="28"/>
          <w:szCs w:val="28"/>
          <w:vertAlign w:val="subscript"/>
          <w:lang w:val="en-US"/>
        </w:rPr>
        <w:t>2</w:t>
      </w:r>
      <w:r w:rsidRPr="00AF1967">
        <w:rPr>
          <w:sz w:val="28"/>
          <w:szCs w:val="28"/>
          <w:lang w:val="en-US"/>
        </w:rPr>
        <w:t>SO</w:t>
      </w:r>
      <w:r w:rsidRPr="00AF1967">
        <w:rPr>
          <w:sz w:val="28"/>
          <w:szCs w:val="28"/>
          <w:vertAlign w:val="subscript"/>
          <w:lang w:val="en-US"/>
        </w:rPr>
        <w:t>4</w:t>
      </w:r>
      <w:r w:rsidRPr="00AF1967">
        <w:rPr>
          <w:sz w:val="28"/>
          <w:szCs w:val="28"/>
          <w:lang w:val="en-US"/>
        </w:rPr>
        <w:t xml:space="preserve"> and KSCN as activator. The solution</w:t>
      </w:r>
      <w:r w:rsidR="00ED05F3">
        <w:rPr>
          <w:sz w:val="28"/>
          <w:szCs w:val="28"/>
          <w:lang w:val="en-US"/>
        </w:rPr>
        <w:t>s</w:t>
      </w:r>
      <w:r w:rsidRPr="00AF1967">
        <w:rPr>
          <w:sz w:val="28"/>
          <w:szCs w:val="28"/>
          <w:lang w:val="en-US"/>
        </w:rPr>
        <w:t xml:space="preserve"> were deaerated using argon gas in a closed corrosion vessel for 45minutes. The solution</w:t>
      </w:r>
      <w:r w:rsidR="00ED05F3">
        <w:rPr>
          <w:sz w:val="28"/>
          <w:szCs w:val="28"/>
          <w:lang w:val="en-US"/>
        </w:rPr>
        <w:t>s</w:t>
      </w:r>
      <w:r w:rsidRPr="00AF1967">
        <w:rPr>
          <w:sz w:val="28"/>
          <w:szCs w:val="28"/>
          <w:lang w:val="en-US"/>
        </w:rPr>
        <w:t xml:space="preserve"> were then used as the test solution. The sample was the working </w:t>
      </w:r>
      <w:r w:rsidR="00ED05F3" w:rsidRPr="00AF1967">
        <w:rPr>
          <w:sz w:val="28"/>
          <w:szCs w:val="28"/>
          <w:lang w:val="en-US"/>
        </w:rPr>
        <w:t>electrode, the</w:t>
      </w:r>
      <w:r w:rsidRPr="00AF1967">
        <w:rPr>
          <w:sz w:val="28"/>
          <w:szCs w:val="28"/>
          <w:lang w:val="en-US"/>
        </w:rPr>
        <w:t xml:space="preserve"> platinum electrode as the counter electrode and saturated calomel electrode (SCE) as the reference electrode.</w:t>
      </w:r>
    </w:p>
    <w:p w:rsidR="00AF1967" w:rsidRPr="00AF1967" w:rsidRDefault="00AF1967" w:rsidP="0003778B">
      <w:pPr>
        <w:jc w:val="both"/>
        <w:rPr>
          <w:sz w:val="28"/>
          <w:szCs w:val="28"/>
          <w:lang w:val="en-US"/>
        </w:rPr>
      </w:pPr>
      <w:r w:rsidRPr="00AF1967">
        <w:rPr>
          <w:sz w:val="28"/>
          <w:szCs w:val="28"/>
          <w:lang w:val="en-US"/>
        </w:rPr>
        <w:t xml:space="preserve">Then the anodic </w:t>
      </w:r>
      <w:r w:rsidR="00E61938" w:rsidRPr="00AF1967">
        <w:rPr>
          <w:sz w:val="28"/>
          <w:szCs w:val="28"/>
          <w:lang w:val="en-US"/>
        </w:rPr>
        <w:t>polarization</w:t>
      </w:r>
      <w:r w:rsidRPr="00AF1967">
        <w:rPr>
          <w:sz w:val="28"/>
          <w:szCs w:val="28"/>
          <w:lang w:val="en-US"/>
        </w:rPr>
        <w:t xml:space="preserve"> was carried out and the potential was kept from -0.05V to 1.2V.The potential scan rate used was 2mV/</w:t>
      </w:r>
      <w:r w:rsidR="00ED05F3" w:rsidRPr="00AF1967">
        <w:rPr>
          <w:sz w:val="28"/>
          <w:szCs w:val="28"/>
          <w:lang w:val="en-US"/>
        </w:rPr>
        <w:t>sec.</w:t>
      </w:r>
    </w:p>
    <w:p w:rsidR="00AF1967" w:rsidRPr="00AF1967" w:rsidRDefault="00AF1967" w:rsidP="0003778B">
      <w:pPr>
        <w:jc w:val="both"/>
        <w:rPr>
          <w:sz w:val="28"/>
          <w:szCs w:val="28"/>
          <w:lang w:val="en-US"/>
        </w:rPr>
      </w:pPr>
      <w:r w:rsidRPr="00AF1967">
        <w:rPr>
          <w:sz w:val="28"/>
          <w:szCs w:val="28"/>
          <w:lang w:val="en-US"/>
        </w:rPr>
        <w:t xml:space="preserve">After the completion of the test, the specimens were washes with distilled water and examined under optical microscope to determine the type and extend of corrosion </w:t>
      </w:r>
      <w:r w:rsidR="00F841A6">
        <w:rPr>
          <w:sz w:val="28"/>
          <w:szCs w:val="28"/>
          <w:lang w:val="en-US"/>
        </w:rPr>
        <w:t xml:space="preserve">.Optical microscope enables only those details of the structure to be </w:t>
      </w:r>
      <w:r w:rsidR="00E61938">
        <w:rPr>
          <w:sz w:val="28"/>
          <w:szCs w:val="28"/>
          <w:lang w:val="en-US"/>
        </w:rPr>
        <w:t>observed,</w:t>
      </w:r>
      <w:r w:rsidR="00F841A6">
        <w:rPr>
          <w:sz w:val="28"/>
          <w:szCs w:val="28"/>
          <w:lang w:val="en-US"/>
        </w:rPr>
        <w:t xml:space="preserve"> that are larger than 0.15-0.2 microns.</w:t>
      </w:r>
    </w:p>
    <w:p w:rsidR="0003778B" w:rsidRDefault="0003778B" w:rsidP="00F838A2">
      <w:pPr>
        <w:rPr>
          <w:b/>
          <w:bCs/>
          <w:sz w:val="40"/>
          <w:szCs w:val="40"/>
          <w:lang w:val="en-US"/>
        </w:rPr>
      </w:pPr>
    </w:p>
    <w:p w:rsidR="0003778B" w:rsidRDefault="0003778B" w:rsidP="00F838A2">
      <w:pPr>
        <w:rPr>
          <w:b/>
          <w:bCs/>
          <w:sz w:val="40"/>
          <w:szCs w:val="40"/>
          <w:lang w:val="en-US"/>
        </w:rPr>
      </w:pPr>
    </w:p>
    <w:p w:rsidR="00AF1967" w:rsidRPr="0003778B" w:rsidRDefault="00AF1967" w:rsidP="00F838A2">
      <w:pPr>
        <w:rPr>
          <w:sz w:val="36"/>
          <w:szCs w:val="36"/>
          <w:lang w:val="en-US"/>
        </w:rPr>
      </w:pPr>
      <w:r w:rsidRPr="0003778B">
        <w:rPr>
          <w:b/>
          <w:bCs/>
          <w:sz w:val="36"/>
          <w:szCs w:val="36"/>
          <w:lang w:val="en-US"/>
        </w:rPr>
        <w:t xml:space="preserve">MICROSTRUCTURE </w:t>
      </w:r>
      <w:r w:rsidR="00F838A2" w:rsidRPr="0003778B">
        <w:rPr>
          <w:b/>
          <w:bCs/>
          <w:sz w:val="36"/>
          <w:szCs w:val="36"/>
          <w:lang w:val="en-US"/>
        </w:rPr>
        <w:t>ANALYSIS IN</w:t>
      </w:r>
      <w:r w:rsidRPr="0003778B">
        <w:rPr>
          <w:b/>
          <w:bCs/>
          <w:sz w:val="36"/>
          <w:szCs w:val="36"/>
          <w:lang w:val="en-US"/>
        </w:rPr>
        <w:t xml:space="preserve"> BERAHA’S ETCHANT USIN</w:t>
      </w:r>
      <w:r w:rsidR="00F838A2" w:rsidRPr="0003778B">
        <w:rPr>
          <w:b/>
          <w:bCs/>
          <w:sz w:val="36"/>
          <w:szCs w:val="36"/>
          <w:lang w:val="en-US"/>
        </w:rPr>
        <w:t xml:space="preserve">G OPTICAL AND SCANNING ELECTRON </w:t>
      </w:r>
      <w:r w:rsidRPr="0003778B">
        <w:rPr>
          <w:b/>
          <w:bCs/>
          <w:sz w:val="36"/>
          <w:szCs w:val="36"/>
          <w:lang w:val="en-US"/>
        </w:rPr>
        <w:t>MICROSCOPE</w:t>
      </w:r>
      <w:r w:rsidR="00F838A2" w:rsidRPr="0003778B">
        <w:rPr>
          <w:b/>
          <w:bCs/>
          <w:sz w:val="36"/>
          <w:szCs w:val="36"/>
          <w:lang w:val="en-US"/>
        </w:rPr>
        <w:t>:</w:t>
      </w:r>
    </w:p>
    <w:p w:rsidR="008F79EC" w:rsidRPr="00922AA3" w:rsidRDefault="008F79EC" w:rsidP="008F79EC">
      <w:pPr>
        <w:spacing w:line="360" w:lineRule="auto"/>
        <w:jc w:val="both"/>
        <w:rPr>
          <w:rFonts w:cs="Arial"/>
          <w:color w:val="252525"/>
          <w:sz w:val="16"/>
          <w:szCs w:val="24"/>
          <w:shd w:val="clear" w:color="auto" w:fill="FFFFFF"/>
        </w:rPr>
      </w:pPr>
    </w:p>
    <w:p w:rsidR="008F79EC" w:rsidRPr="008F79EC" w:rsidRDefault="008F79EC" w:rsidP="00E0347F">
      <w:pPr>
        <w:spacing w:line="360" w:lineRule="auto"/>
        <w:jc w:val="both"/>
        <w:rPr>
          <w:rFonts w:cs="Arial"/>
          <w:color w:val="252525"/>
          <w:sz w:val="28"/>
          <w:szCs w:val="28"/>
          <w:shd w:val="clear" w:color="auto" w:fill="FFFFFF"/>
        </w:rPr>
      </w:pPr>
      <w:r w:rsidRPr="008F79EC">
        <w:rPr>
          <w:rFonts w:cs="Arial"/>
          <w:color w:val="252525"/>
          <w:sz w:val="28"/>
          <w:szCs w:val="28"/>
          <w:shd w:val="clear" w:color="auto" w:fill="FFFFFF"/>
        </w:rPr>
        <w:t>A</w:t>
      </w:r>
      <w:r w:rsidRPr="008F79EC">
        <w:rPr>
          <w:rStyle w:val="apple-converted-space"/>
          <w:rFonts w:cs="Arial"/>
          <w:color w:val="252525"/>
          <w:sz w:val="28"/>
          <w:szCs w:val="28"/>
          <w:shd w:val="clear" w:color="auto" w:fill="FFFFFF"/>
        </w:rPr>
        <w:t> </w:t>
      </w:r>
      <w:r w:rsidRPr="008F79EC">
        <w:rPr>
          <w:rFonts w:cs="Arial"/>
          <w:bCs/>
          <w:color w:val="252525"/>
          <w:sz w:val="28"/>
          <w:szCs w:val="28"/>
          <w:shd w:val="clear" w:color="auto" w:fill="FFFFFF"/>
        </w:rPr>
        <w:t>scanning electron microscope</w:t>
      </w:r>
      <w:r w:rsidRPr="008F79EC">
        <w:rPr>
          <w:rStyle w:val="apple-converted-space"/>
          <w:rFonts w:cs="Arial"/>
          <w:color w:val="252525"/>
          <w:sz w:val="28"/>
          <w:szCs w:val="28"/>
          <w:shd w:val="clear" w:color="auto" w:fill="FFFFFF"/>
        </w:rPr>
        <w:t> </w:t>
      </w:r>
      <w:r w:rsidRPr="008F79EC">
        <w:rPr>
          <w:rFonts w:cs="Arial"/>
          <w:color w:val="252525"/>
          <w:sz w:val="28"/>
          <w:szCs w:val="28"/>
          <w:shd w:val="clear" w:color="auto" w:fill="FFFFFF"/>
        </w:rPr>
        <w:t>(</w:t>
      </w:r>
      <w:r w:rsidRPr="008F79EC">
        <w:rPr>
          <w:rFonts w:cs="Arial"/>
          <w:bCs/>
          <w:color w:val="252525"/>
          <w:sz w:val="28"/>
          <w:szCs w:val="28"/>
          <w:shd w:val="clear" w:color="auto" w:fill="FFFFFF"/>
        </w:rPr>
        <w:t>SEM</w:t>
      </w:r>
      <w:r w:rsidRPr="008F79EC">
        <w:rPr>
          <w:rFonts w:cs="Arial"/>
          <w:color w:val="252525"/>
          <w:sz w:val="28"/>
          <w:szCs w:val="28"/>
          <w:shd w:val="clear" w:color="auto" w:fill="FFFFFF"/>
        </w:rPr>
        <w:t>) is a type of</w:t>
      </w:r>
      <w:r w:rsidRPr="008F79EC">
        <w:rPr>
          <w:rStyle w:val="apple-converted-space"/>
          <w:rFonts w:cs="Arial"/>
          <w:color w:val="252525"/>
          <w:sz w:val="28"/>
          <w:szCs w:val="28"/>
          <w:shd w:val="clear" w:color="auto" w:fill="FFFFFF"/>
        </w:rPr>
        <w:t> </w:t>
      </w:r>
      <w:r w:rsidRPr="008F79EC">
        <w:rPr>
          <w:rFonts w:cs="Arial"/>
          <w:sz w:val="28"/>
          <w:szCs w:val="28"/>
          <w:shd w:val="clear" w:color="auto" w:fill="FFFFFF"/>
        </w:rPr>
        <w:t>electron microscope</w:t>
      </w:r>
      <w:r w:rsidRPr="008F79EC">
        <w:rPr>
          <w:rStyle w:val="apple-converted-space"/>
          <w:rFonts w:cs="Arial"/>
          <w:color w:val="252525"/>
          <w:sz w:val="28"/>
          <w:szCs w:val="28"/>
          <w:shd w:val="clear" w:color="auto" w:fill="FFFFFF"/>
        </w:rPr>
        <w:t> </w:t>
      </w:r>
      <w:r w:rsidRPr="008F79EC">
        <w:rPr>
          <w:rFonts w:cs="Arial"/>
          <w:color w:val="252525"/>
          <w:sz w:val="28"/>
          <w:szCs w:val="28"/>
          <w:shd w:val="clear" w:color="auto" w:fill="FFFFFF"/>
        </w:rPr>
        <w:t>that produces images of a sample by scanning it with a focused beam of</w:t>
      </w:r>
      <w:r w:rsidRPr="008F79EC">
        <w:rPr>
          <w:rStyle w:val="apple-converted-space"/>
          <w:rFonts w:cs="Arial"/>
          <w:color w:val="252525"/>
          <w:sz w:val="28"/>
          <w:szCs w:val="28"/>
          <w:shd w:val="clear" w:color="auto" w:fill="FFFFFF"/>
        </w:rPr>
        <w:t> </w:t>
      </w:r>
      <w:r w:rsidRPr="008F79EC">
        <w:rPr>
          <w:rFonts w:cs="Arial"/>
          <w:sz w:val="28"/>
          <w:szCs w:val="28"/>
          <w:shd w:val="clear" w:color="auto" w:fill="FFFFFF"/>
        </w:rPr>
        <w:t>electrons</w:t>
      </w:r>
      <w:r w:rsidRPr="008F79EC">
        <w:rPr>
          <w:rFonts w:cs="Arial"/>
          <w:color w:val="252525"/>
          <w:sz w:val="28"/>
          <w:szCs w:val="28"/>
          <w:shd w:val="clear" w:color="auto" w:fill="FFFFFF"/>
        </w:rPr>
        <w:t xml:space="preserve">. The electrons interact with atoms in the sample, producing various signals that can be </w:t>
      </w:r>
      <w:r w:rsidRPr="008F79EC">
        <w:rPr>
          <w:rFonts w:cs="Arial"/>
          <w:color w:val="252525"/>
          <w:sz w:val="28"/>
          <w:szCs w:val="28"/>
          <w:shd w:val="clear" w:color="auto" w:fill="FFFFFF"/>
        </w:rPr>
        <w:lastRenderedPageBreak/>
        <w:t>detected and that contain information about the sample's surface</w:t>
      </w:r>
      <w:r w:rsidRPr="008F79EC">
        <w:rPr>
          <w:rStyle w:val="apple-converted-space"/>
          <w:rFonts w:cs="Arial"/>
          <w:color w:val="252525"/>
          <w:sz w:val="28"/>
          <w:szCs w:val="28"/>
          <w:shd w:val="clear" w:color="auto" w:fill="FFFFFF"/>
        </w:rPr>
        <w:t> </w:t>
      </w:r>
      <w:r w:rsidRPr="008F79EC">
        <w:rPr>
          <w:rFonts w:cs="Arial"/>
          <w:sz w:val="28"/>
          <w:szCs w:val="28"/>
          <w:shd w:val="clear" w:color="auto" w:fill="FFFFFF"/>
        </w:rPr>
        <w:t>topography</w:t>
      </w:r>
      <w:r w:rsidRPr="008F79EC">
        <w:rPr>
          <w:rStyle w:val="apple-converted-space"/>
          <w:rFonts w:cs="Arial"/>
          <w:color w:val="252525"/>
          <w:sz w:val="28"/>
          <w:szCs w:val="28"/>
          <w:shd w:val="clear" w:color="auto" w:fill="FFFFFF"/>
        </w:rPr>
        <w:t> </w:t>
      </w:r>
      <w:r w:rsidRPr="008F79EC">
        <w:rPr>
          <w:rFonts w:cs="Arial"/>
          <w:color w:val="252525"/>
          <w:sz w:val="28"/>
          <w:szCs w:val="28"/>
          <w:shd w:val="clear" w:color="auto" w:fill="FFFFFF"/>
        </w:rPr>
        <w:t>and composition. The electron beam is generally scanned in a</w:t>
      </w:r>
      <w:r w:rsidRPr="008F79EC">
        <w:rPr>
          <w:rStyle w:val="apple-converted-space"/>
          <w:rFonts w:cs="Arial"/>
          <w:color w:val="252525"/>
          <w:sz w:val="28"/>
          <w:szCs w:val="28"/>
          <w:shd w:val="clear" w:color="auto" w:fill="FFFFFF"/>
        </w:rPr>
        <w:t> </w:t>
      </w:r>
      <w:r w:rsidRPr="008F79EC">
        <w:rPr>
          <w:rFonts w:cs="Arial"/>
          <w:sz w:val="28"/>
          <w:szCs w:val="28"/>
          <w:shd w:val="clear" w:color="auto" w:fill="FFFFFF"/>
        </w:rPr>
        <w:t xml:space="preserve">raster scan </w:t>
      </w:r>
      <w:r w:rsidRPr="008F79EC">
        <w:rPr>
          <w:rFonts w:cs="Arial"/>
          <w:color w:val="252525"/>
          <w:sz w:val="28"/>
          <w:szCs w:val="28"/>
          <w:shd w:val="clear" w:color="auto" w:fill="FFFFFF"/>
        </w:rPr>
        <w:t>pattern, and the beam's position is combined with the detected signal to produce an image. SEM can achieve resolution better than 1 nanometer.</w:t>
      </w:r>
      <w:r w:rsidRPr="008F79EC">
        <w:rPr>
          <w:rStyle w:val="apple-converted-space"/>
          <w:rFonts w:cs="Arial"/>
          <w:color w:val="252525"/>
          <w:sz w:val="28"/>
          <w:szCs w:val="28"/>
          <w:shd w:val="clear" w:color="auto" w:fill="FFFFFF"/>
        </w:rPr>
        <w:t> </w:t>
      </w:r>
      <w:r w:rsidRPr="008F79EC">
        <w:rPr>
          <w:rFonts w:cs="Arial"/>
          <w:color w:val="252525"/>
          <w:sz w:val="28"/>
          <w:szCs w:val="28"/>
          <w:shd w:val="clear" w:color="auto" w:fill="FFFFFF"/>
        </w:rPr>
        <w:t>The most common SEM mode is detection of secondary electrons emitted by atoms excited by the electron beam. The number of secondary electrons depends on the angle at which beam meets surface of specimen, i.e. on specimen topography. By scanning the sample and collecting the secondary electrons with a special detector, an image displaying the topography of the surface is created.</w:t>
      </w:r>
    </w:p>
    <w:p w:rsidR="008F79EC" w:rsidRDefault="008F79EC" w:rsidP="00AF1967">
      <w:pPr>
        <w:rPr>
          <w:sz w:val="28"/>
          <w:szCs w:val="28"/>
          <w:lang w:val="en-US"/>
        </w:rPr>
      </w:pPr>
    </w:p>
    <w:p w:rsidR="00AF1967" w:rsidRPr="00AF1967" w:rsidRDefault="00AF1967" w:rsidP="00AF1967">
      <w:pPr>
        <w:rPr>
          <w:sz w:val="28"/>
          <w:szCs w:val="28"/>
          <w:lang w:val="en-US"/>
        </w:rPr>
      </w:pPr>
      <w:r w:rsidRPr="00AF1967">
        <w:rPr>
          <w:sz w:val="28"/>
          <w:szCs w:val="28"/>
          <w:lang w:val="en-US"/>
        </w:rPr>
        <w:t>Polished samples were etched using beraha’s etchant</w:t>
      </w:r>
    </w:p>
    <w:p w:rsidR="0043002B" w:rsidRPr="00AF1967" w:rsidRDefault="00977ED6" w:rsidP="00AF1967">
      <w:pPr>
        <w:numPr>
          <w:ilvl w:val="0"/>
          <w:numId w:val="2"/>
        </w:numPr>
        <w:rPr>
          <w:sz w:val="28"/>
          <w:szCs w:val="28"/>
          <w:lang w:val="en-US"/>
        </w:rPr>
      </w:pPr>
      <w:r w:rsidRPr="00AF1967">
        <w:rPr>
          <w:sz w:val="28"/>
          <w:szCs w:val="28"/>
          <w:lang w:val="en-US"/>
        </w:rPr>
        <w:t xml:space="preserve"> CW00 etched in 100mL HCL + 50mL distilled water for 20 sec</w:t>
      </w:r>
    </w:p>
    <w:p w:rsidR="0043002B" w:rsidRPr="00AF1967" w:rsidRDefault="00977ED6" w:rsidP="00AF1967">
      <w:pPr>
        <w:numPr>
          <w:ilvl w:val="0"/>
          <w:numId w:val="2"/>
        </w:numPr>
        <w:rPr>
          <w:sz w:val="28"/>
          <w:szCs w:val="28"/>
          <w:lang w:val="en-US"/>
        </w:rPr>
      </w:pPr>
      <w:r w:rsidRPr="00AF1967">
        <w:rPr>
          <w:sz w:val="28"/>
          <w:szCs w:val="28"/>
          <w:lang w:val="en-US"/>
        </w:rPr>
        <w:t xml:space="preserve"> CW20 in 100mL HCL+ 50mL distilled water for 15sec</w:t>
      </w:r>
    </w:p>
    <w:p w:rsidR="0043002B" w:rsidRPr="00AF1967" w:rsidRDefault="00F838A2" w:rsidP="00AF1967">
      <w:pPr>
        <w:numPr>
          <w:ilvl w:val="0"/>
          <w:numId w:val="2"/>
        </w:numPr>
        <w:rPr>
          <w:sz w:val="28"/>
          <w:szCs w:val="28"/>
          <w:lang w:val="en-US"/>
        </w:rPr>
      </w:pPr>
      <w:r>
        <w:rPr>
          <w:sz w:val="28"/>
          <w:szCs w:val="28"/>
          <w:lang w:val="en-US"/>
        </w:rPr>
        <w:t>CW40 in 50mL HCL+50</w:t>
      </w:r>
      <w:r w:rsidR="00977ED6" w:rsidRPr="00AF1967">
        <w:rPr>
          <w:sz w:val="28"/>
          <w:szCs w:val="28"/>
          <w:lang w:val="en-US"/>
        </w:rPr>
        <w:t xml:space="preserve">mL distilled water for 20sec </w:t>
      </w:r>
    </w:p>
    <w:p w:rsidR="0043002B" w:rsidRPr="00AF1967" w:rsidRDefault="00977ED6" w:rsidP="00AF1967">
      <w:pPr>
        <w:numPr>
          <w:ilvl w:val="0"/>
          <w:numId w:val="2"/>
        </w:numPr>
        <w:rPr>
          <w:sz w:val="28"/>
          <w:szCs w:val="28"/>
          <w:lang w:val="en-US"/>
        </w:rPr>
      </w:pPr>
      <w:r w:rsidRPr="00AF1967">
        <w:rPr>
          <w:sz w:val="28"/>
          <w:szCs w:val="28"/>
          <w:lang w:val="en-US"/>
        </w:rPr>
        <w:t>CW60 in 50mL HCL + 50mL distilled water for 15sec</w:t>
      </w:r>
    </w:p>
    <w:p w:rsidR="00AF1967" w:rsidRPr="00AF1967" w:rsidRDefault="00AF1967" w:rsidP="00AF1967">
      <w:pPr>
        <w:rPr>
          <w:sz w:val="28"/>
          <w:szCs w:val="28"/>
          <w:lang w:val="en-US"/>
        </w:rPr>
      </w:pPr>
      <w:r w:rsidRPr="00AF1967">
        <w:rPr>
          <w:sz w:val="28"/>
          <w:szCs w:val="28"/>
          <w:lang w:val="en-US"/>
        </w:rPr>
        <w:t>1g of potassium metabisulphite purified (K</w:t>
      </w:r>
      <w:r w:rsidRPr="00AF1967">
        <w:rPr>
          <w:sz w:val="28"/>
          <w:szCs w:val="28"/>
          <w:vertAlign w:val="subscript"/>
          <w:lang w:val="en-US"/>
        </w:rPr>
        <w:t>2</w:t>
      </w:r>
      <w:r w:rsidRPr="00AF1967">
        <w:rPr>
          <w:sz w:val="28"/>
          <w:szCs w:val="28"/>
          <w:lang w:val="en-US"/>
        </w:rPr>
        <w:t>S</w:t>
      </w:r>
      <w:r w:rsidRPr="00AF1967">
        <w:rPr>
          <w:sz w:val="28"/>
          <w:szCs w:val="28"/>
          <w:vertAlign w:val="subscript"/>
          <w:lang w:val="en-US"/>
        </w:rPr>
        <w:t>2</w:t>
      </w:r>
      <w:r w:rsidRPr="00AF1967">
        <w:rPr>
          <w:sz w:val="28"/>
          <w:szCs w:val="28"/>
          <w:lang w:val="en-US"/>
        </w:rPr>
        <w:t>O</w:t>
      </w:r>
      <w:r w:rsidRPr="00AF1967">
        <w:rPr>
          <w:sz w:val="28"/>
          <w:szCs w:val="28"/>
          <w:vertAlign w:val="subscript"/>
          <w:lang w:val="en-US"/>
        </w:rPr>
        <w:t>5</w:t>
      </w:r>
      <w:r w:rsidRPr="00AF1967">
        <w:rPr>
          <w:sz w:val="28"/>
          <w:szCs w:val="28"/>
          <w:lang w:val="en-US"/>
        </w:rPr>
        <w:t>) and ammonium bifluoride (NH</w:t>
      </w:r>
      <w:r w:rsidRPr="00AF1967">
        <w:rPr>
          <w:sz w:val="28"/>
          <w:szCs w:val="28"/>
          <w:vertAlign w:val="subscript"/>
          <w:lang w:val="en-US"/>
        </w:rPr>
        <w:t>4</w:t>
      </w:r>
      <w:r w:rsidRPr="00AF1967">
        <w:rPr>
          <w:sz w:val="28"/>
          <w:szCs w:val="28"/>
          <w:lang w:val="en-US"/>
        </w:rPr>
        <w:t>HF</w:t>
      </w:r>
      <w:r w:rsidRPr="00AF1967">
        <w:rPr>
          <w:sz w:val="28"/>
          <w:szCs w:val="28"/>
          <w:vertAlign w:val="subscript"/>
          <w:lang w:val="en-US"/>
        </w:rPr>
        <w:t>2</w:t>
      </w:r>
      <w:r w:rsidRPr="00AF1967">
        <w:rPr>
          <w:sz w:val="28"/>
          <w:szCs w:val="28"/>
          <w:lang w:val="en-US"/>
        </w:rPr>
        <w:t>) were also added in the above solutions while preparing.</w:t>
      </w:r>
    </w:p>
    <w:p w:rsidR="00E0347F" w:rsidRDefault="00E0347F" w:rsidP="00AF1967">
      <w:pPr>
        <w:rPr>
          <w:b/>
          <w:bCs/>
          <w:sz w:val="40"/>
          <w:szCs w:val="40"/>
          <w:lang w:val="en-US"/>
        </w:rPr>
      </w:pPr>
    </w:p>
    <w:p w:rsidR="00AF1967" w:rsidRPr="00F838A2" w:rsidRDefault="00AF1967" w:rsidP="00AF1967">
      <w:pPr>
        <w:rPr>
          <w:sz w:val="40"/>
          <w:szCs w:val="40"/>
          <w:lang w:val="en-US"/>
        </w:rPr>
      </w:pPr>
      <w:r w:rsidRPr="00F838A2">
        <w:rPr>
          <w:b/>
          <w:bCs/>
          <w:sz w:val="40"/>
          <w:szCs w:val="40"/>
          <w:lang w:val="en-US"/>
        </w:rPr>
        <w:t>POTENTIOSTATIC TEST IN BERAHA’S SOLUTION:</w:t>
      </w:r>
    </w:p>
    <w:p w:rsidR="00AF1967" w:rsidRPr="00AF1967" w:rsidRDefault="00AF1967" w:rsidP="00AF1967">
      <w:pPr>
        <w:rPr>
          <w:sz w:val="28"/>
          <w:szCs w:val="28"/>
          <w:lang w:val="en-US"/>
        </w:rPr>
      </w:pPr>
      <w:r w:rsidRPr="00AF1967">
        <w:rPr>
          <w:sz w:val="28"/>
          <w:szCs w:val="28"/>
          <w:lang w:val="en-US"/>
        </w:rPr>
        <w:t>Solution was prepared using 400mL distilled water + 70mL HCL+ 8g K</w:t>
      </w:r>
      <w:r w:rsidRPr="00AF1967">
        <w:rPr>
          <w:sz w:val="28"/>
          <w:szCs w:val="28"/>
          <w:vertAlign w:val="subscript"/>
          <w:lang w:val="en-US"/>
        </w:rPr>
        <w:t>2</w:t>
      </w:r>
      <w:r w:rsidRPr="00AF1967">
        <w:rPr>
          <w:sz w:val="28"/>
          <w:szCs w:val="28"/>
          <w:lang w:val="en-US"/>
        </w:rPr>
        <w:t>S</w:t>
      </w:r>
      <w:r w:rsidRPr="00AF1967">
        <w:rPr>
          <w:sz w:val="28"/>
          <w:szCs w:val="28"/>
          <w:vertAlign w:val="subscript"/>
          <w:lang w:val="en-US"/>
        </w:rPr>
        <w:t>2</w:t>
      </w:r>
      <w:r w:rsidRPr="00AF1967">
        <w:rPr>
          <w:sz w:val="28"/>
          <w:szCs w:val="28"/>
          <w:lang w:val="en-US"/>
        </w:rPr>
        <w:t>O</w:t>
      </w:r>
      <w:r w:rsidRPr="00AF1967">
        <w:rPr>
          <w:sz w:val="28"/>
          <w:szCs w:val="28"/>
          <w:vertAlign w:val="subscript"/>
          <w:lang w:val="en-US"/>
        </w:rPr>
        <w:t>5</w:t>
      </w:r>
      <w:r w:rsidRPr="00AF1967">
        <w:rPr>
          <w:sz w:val="28"/>
          <w:szCs w:val="28"/>
          <w:lang w:val="en-US"/>
        </w:rPr>
        <w:t xml:space="preserve"> +8g NH</w:t>
      </w:r>
      <w:r w:rsidRPr="00AF1967">
        <w:rPr>
          <w:sz w:val="28"/>
          <w:szCs w:val="28"/>
          <w:vertAlign w:val="subscript"/>
          <w:lang w:val="en-US"/>
        </w:rPr>
        <w:t>4</w:t>
      </w:r>
      <w:r w:rsidRPr="00AF1967">
        <w:rPr>
          <w:sz w:val="28"/>
          <w:szCs w:val="28"/>
          <w:lang w:val="en-US"/>
        </w:rPr>
        <w:t>HF</w:t>
      </w:r>
      <w:r w:rsidRPr="00AF1967">
        <w:rPr>
          <w:sz w:val="28"/>
          <w:szCs w:val="28"/>
          <w:vertAlign w:val="subscript"/>
          <w:lang w:val="en-US"/>
        </w:rPr>
        <w:t>2</w:t>
      </w:r>
      <w:r w:rsidRPr="00AF1967">
        <w:rPr>
          <w:sz w:val="28"/>
          <w:szCs w:val="28"/>
          <w:lang w:val="en-US"/>
        </w:rPr>
        <w:t xml:space="preserve">.The solution was deaerated using argon purging. The specimens were then held at </w:t>
      </w:r>
      <w:r w:rsidR="00F838A2" w:rsidRPr="00AF1967">
        <w:rPr>
          <w:sz w:val="28"/>
          <w:szCs w:val="28"/>
          <w:lang w:val="en-US"/>
        </w:rPr>
        <w:t>their</w:t>
      </w:r>
      <w:r w:rsidRPr="00AF1967">
        <w:rPr>
          <w:sz w:val="28"/>
          <w:szCs w:val="28"/>
          <w:lang w:val="en-US"/>
        </w:rPr>
        <w:t xml:space="preserve"> respective O.C.P for 8 seconds. </w:t>
      </w:r>
    </w:p>
    <w:p w:rsidR="00D503D5" w:rsidRDefault="00D503D5" w:rsidP="00AF1967">
      <w:pPr>
        <w:rPr>
          <w:b/>
          <w:bCs/>
          <w:sz w:val="48"/>
          <w:szCs w:val="48"/>
          <w:u w:val="single"/>
        </w:rPr>
      </w:pPr>
    </w:p>
    <w:p w:rsidR="00D503D5" w:rsidRDefault="00D503D5" w:rsidP="00AF1967">
      <w:pPr>
        <w:rPr>
          <w:b/>
          <w:bCs/>
          <w:sz w:val="48"/>
          <w:szCs w:val="48"/>
          <w:u w:val="single"/>
        </w:rPr>
      </w:pPr>
    </w:p>
    <w:p w:rsidR="00AF1967" w:rsidRDefault="001E0B43" w:rsidP="00AF1967">
      <w:pPr>
        <w:rPr>
          <w:b/>
          <w:bCs/>
          <w:sz w:val="48"/>
          <w:szCs w:val="48"/>
          <w:u w:val="single"/>
        </w:rPr>
      </w:pPr>
      <w:r w:rsidRPr="00F838A2">
        <w:rPr>
          <w:b/>
          <w:bCs/>
          <w:sz w:val="48"/>
          <w:szCs w:val="48"/>
          <w:u w:val="single"/>
        </w:rPr>
        <w:t>RESULTS AND DISCUSSIONS:</w:t>
      </w:r>
    </w:p>
    <w:p w:rsidR="00E0347F" w:rsidRPr="00F838A2" w:rsidRDefault="00E0347F" w:rsidP="00AF1967">
      <w:pPr>
        <w:rPr>
          <w:b/>
          <w:bCs/>
          <w:sz w:val="48"/>
          <w:szCs w:val="48"/>
          <w:u w:val="single"/>
        </w:rPr>
      </w:pPr>
    </w:p>
    <w:p w:rsidR="00F838A2" w:rsidRDefault="00F838A2" w:rsidP="001E0B43">
      <w:pPr>
        <w:rPr>
          <w:b/>
          <w:bCs/>
          <w:sz w:val="40"/>
          <w:szCs w:val="40"/>
          <w:lang w:val="en-US"/>
        </w:rPr>
      </w:pPr>
      <w:r>
        <w:rPr>
          <w:sz w:val="28"/>
          <w:szCs w:val="28"/>
          <w:lang w:val="en-US"/>
        </w:rPr>
        <w:t>The microstructure of all the samples such as CW00</w:t>
      </w:r>
      <w:r w:rsidR="00541009">
        <w:rPr>
          <w:sz w:val="28"/>
          <w:szCs w:val="28"/>
          <w:lang w:val="en-US"/>
        </w:rPr>
        <w:t>, CW20, CW40, CW60</w:t>
      </w:r>
      <w:r>
        <w:rPr>
          <w:sz w:val="28"/>
          <w:szCs w:val="28"/>
          <w:lang w:val="en-US"/>
        </w:rPr>
        <w:t xml:space="preserve"> at </w:t>
      </w:r>
      <w:r w:rsidR="00541009">
        <w:rPr>
          <w:sz w:val="28"/>
          <w:szCs w:val="28"/>
          <w:lang w:val="en-US"/>
        </w:rPr>
        <w:t xml:space="preserve">500X using optical microscope </w:t>
      </w:r>
      <w:r>
        <w:rPr>
          <w:sz w:val="28"/>
          <w:szCs w:val="28"/>
          <w:lang w:val="en-US"/>
        </w:rPr>
        <w:t xml:space="preserve">were </w:t>
      </w:r>
      <w:r w:rsidR="00541009">
        <w:rPr>
          <w:sz w:val="28"/>
          <w:szCs w:val="28"/>
          <w:lang w:val="en-US"/>
        </w:rPr>
        <w:t>given in fig.1.</w:t>
      </w:r>
    </w:p>
    <w:p w:rsidR="001E0B43" w:rsidRPr="00F838A2" w:rsidRDefault="001E0B43" w:rsidP="001E0B43">
      <w:pPr>
        <w:rPr>
          <w:sz w:val="40"/>
          <w:szCs w:val="40"/>
          <w:lang w:val="en-US"/>
        </w:rPr>
      </w:pPr>
      <w:r w:rsidRPr="00F838A2">
        <w:rPr>
          <w:b/>
          <w:bCs/>
          <w:sz w:val="40"/>
          <w:szCs w:val="40"/>
          <w:lang w:val="en-US"/>
        </w:rPr>
        <w:t>THE MARTENSITIC TRANSFORMATION:</w:t>
      </w:r>
    </w:p>
    <w:p w:rsidR="001E0B43" w:rsidRPr="001E0B43" w:rsidRDefault="001E0B43" w:rsidP="00E0347F">
      <w:pPr>
        <w:jc w:val="both"/>
        <w:rPr>
          <w:sz w:val="28"/>
          <w:szCs w:val="28"/>
          <w:lang w:val="en-US"/>
        </w:rPr>
      </w:pPr>
      <w:r w:rsidRPr="001E0B43">
        <w:rPr>
          <w:sz w:val="28"/>
          <w:szCs w:val="28"/>
          <w:lang w:val="en-US"/>
        </w:rPr>
        <w:t xml:space="preserve">When deformed there is beginning of cell formation with dislocation tangles. When deformation </w:t>
      </w:r>
      <w:r w:rsidR="00F838A2" w:rsidRPr="001E0B43">
        <w:rPr>
          <w:sz w:val="28"/>
          <w:szCs w:val="28"/>
          <w:lang w:val="en-US"/>
        </w:rPr>
        <w:t>increases equilibrium</w:t>
      </w:r>
      <w:r w:rsidRPr="001E0B43">
        <w:rPr>
          <w:sz w:val="28"/>
          <w:szCs w:val="28"/>
          <w:lang w:val="en-US"/>
        </w:rPr>
        <w:t xml:space="preserve"> cell size with heavy dislocation density in cell walls </w:t>
      </w:r>
      <w:r w:rsidR="00E0347F" w:rsidRPr="001E0B43">
        <w:rPr>
          <w:sz w:val="28"/>
          <w:szCs w:val="28"/>
          <w:lang w:val="en-US"/>
        </w:rPr>
        <w:t>fo</w:t>
      </w:r>
      <w:r w:rsidR="00E0347F">
        <w:rPr>
          <w:sz w:val="28"/>
          <w:szCs w:val="28"/>
          <w:lang w:val="en-US"/>
        </w:rPr>
        <w:t xml:space="preserve">rmed; </w:t>
      </w:r>
      <w:r w:rsidRPr="001E0B43">
        <w:rPr>
          <w:sz w:val="28"/>
          <w:szCs w:val="28"/>
          <w:lang w:val="en-US"/>
        </w:rPr>
        <w:t xml:space="preserve">Because of the multiple interference of adjacent grains in a polycrystalline </w:t>
      </w:r>
      <w:r w:rsidR="00F838A2" w:rsidRPr="001E0B43">
        <w:rPr>
          <w:sz w:val="28"/>
          <w:szCs w:val="28"/>
          <w:lang w:val="en-US"/>
        </w:rPr>
        <w:t>specimen multiple</w:t>
      </w:r>
      <w:r w:rsidRPr="001E0B43">
        <w:rPr>
          <w:sz w:val="28"/>
          <w:szCs w:val="28"/>
          <w:lang w:val="en-US"/>
        </w:rPr>
        <w:t xml:space="preserve"> slip occurs readily and there is appreciable strain hardening.</w:t>
      </w:r>
    </w:p>
    <w:p w:rsidR="00E0347F" w:rsidRDefault="001E0B43" w:rsidP="001E0B43">
      <w:pPr>
        <w:rPr>
          <w:b/>
          <w:bCs/>
          <w:sz w:val="28"/>
          <w:szCs w:val="28"/>
          <w:lang w:val="en-US"/>
        </w:rPr>
      </w:pPr>
      <w:r w:rsidRPr="00F838A2">
        <w:rPr>
          <w:b/>
          <w:bCs/>
          <w:sz w:val="32"/>
          <w:szCs w:val="32"/>
          <w:u w:val="single"/>
          <w:lang w:val="en-US"/>
        </w:rPr>
        <w:t>DEFINITION OF COLD WORK</w:t>
      </w:r>
      <w:r w:rsidRPr="001E0B43">
        <w:rPr>
          <w:b/>
          <w:bCs/>
          <w:sz w:val="28"/>
          <w:szCs w:val="28"/>
          <w:lang w:val="en-US"/>
        </w:rPr>
        <w:t xml:space="preserve">: </w:t>
      </w:r>
    </w:p>
    <w:p w:rsidR="001E0B43" w:rsidRPr="001E0B43" w:rsidRDefault="00E0347F" w:rsidP="00F25739">
      <w:pPr>
        <w:jc w:val="both"/>
        <w:rPr>
          <w:sz w:val="28"/>
          <w:szCs w:val="28"/>
          <w:lang w:val="en-US"/>
        </w:rPr>
      </w:pPr>
      <w:r>
        <w:rPr>
          <w:sz w:val="28"/>
          <w:szCs w:val="28"/>
          <w:lang w:val="en-US"/>
        </w:rPr>
        <w:t>P</w:t>
      </w:r>
      <w:r w:rsidR="001E0B43" w:rsidRPr="001E0B43">
        <w:rPr>
          <w:sz w:val="28"/>
          <w:szCs w:val="28"/>
          <w:lang w:val="en-US"/>
        </w:rPr>
        <w:t xml:space="preserve">lastic deformation is carried out in a temperature </w:t>
      </w:r>
      <w:r w:rsidR="00F838A2" w:rsidRPr="001E0B43">
        <w:rPr>
          <w:sz w:val="28"/>
          <w:szCs w:val="28"/>
          <w:lang w:val="en-US"/>
        </w:rPr>
        <w:t>region and</w:t>
      </w:r>
      <w:r w:rsidR="001E0B43" w:rsidRPr="001E0B43">
        <w:rPr>
          <w:sz w:val="28"/>
          <w:szCs w:val="28"/>
          <w:lang w:val="en-US"/>
        </w:rPr>
        <w:t xml:space="preserve"> over a time interval</w:t>
      </w:r>
      <w:r>
        <w:rPr>
          <w:sz w:val="28"/>
          <w:szCs w:val="28"/>
          <w:lang w:val="en-US"/>
        </w:rPr>
        <w:t>;</w:t>
      </w:r>
      <w:r w:rsidR="001E0B43" w:rsidRPr="001E0B43">
        <w:rPr>
          <w:sz w:val="28"/>
          <w:szCs w:val="28"/>
          <w:lang w:val="en-US"/>
        </w:rPr>
        <w:t xml:space="preserve"> such that the strain hardening is not relieved.</w:t>
      </w:r>
    </w:p>
    <w:p w:rsidR="001E0B43" w:rsidRDefault="001E0B43" w:rsidP="00F25739">
      <w:pPr>
        <w:jc w:val="both"/>
        <w:rPr>
          <w:sz w:val="28"/>
          <w:szCs w:val="28"/>
          <w:lang w:val="en-US"/>
        </w:rPr>
      </w:pPr>
      <w:r w:rsidRPr="001E0B43">
        <w:rPr>
          <w:sz w:val="28"/>
          <w:szCs w:val="28"/>
          <w:lang w:val="en-US"/>
        </w:rPr>
        <w:t>As deformation increases number of dislocation increases, which by virtue of their interaction results in a higher state of internal stress.</w:t>
      </w:r>
    </w:p>
    <w:p w:rsidR="00F2445D" w:rsidRDefault="00F2445D" w:rsidP="00F25739">
      <w:pPr>
        <w:jc w:val="both"/>
        <w:rPr>
          <w:sz w:val="28"/>
          <w:szCs w:val="28"/>
          <w:lang w:val="en-US"/>
        </w:rPr>
      </w:pPr>
    </w:p>
    <w:p w:rsidR="00F2445D" w:rsidRPr="00F2445D" w:rsidRDefault="00F2445D" w:rsidP="00F25739">
      <w:pPr>
        <w:pStyle w:val="NormalWeb"/>
        <w:spacing w:before="0" w:beforeAutospacing="0" w:after="0" w:afterAutospacing="0"/>
        <w:jc w:val="both"/>
        <w:rPr>
          <w:sz w:val="28"/>
          <w:szCs w:val="28"/>
        </w:rPr>
      </w:pPr>
      <w:r>
        <w:rPr>
          <w:rFonts w:asciiTheme="minorHAnsi" w:hAnsi="Calibri" w:cstheme="minorBidi"/>
          <w:color w:val="000000" w:themeColor="text1"/>
          <w:kern w:val="24"/>
          <w:sz w:val="28"/>
          <w:szCs w:val="28"/>
        </w:rPr>
        <w:t xml:space="preserve">As received sample have </w:t>
      </w:r>
      <w:r w:rsidRPr="00F2445D">
        <w:rPr>
          <w:rFonts w:asciiTheme="minorHAnsi" w:hAnsi="Calibri" w:cstheme="minorBidi"/>
          <w:color w:val="000000" w:themeColor="text1"/>
          <w:kern w:val="24"/>
          <w:sz w:val="28"/>
          <w:szCs w:val="28"/>
        </w:rPr>
        <w:t>10</w:t>
      </w:r>
      <w:r w:rsidRPr="00F2445D">
        <w:rPr>
          <w:rFonts w:asciiTheme="minorHAnsi" w:hAnsi="Calibri" w:cstheme="minorBidi"/>
          <w:color w:val="000000" w:themeColor="text1"/>
          <w:kern w:val="24"/>
          <w:position w:val="11"/>
          <w:sz w:val="28"/>
          <w:szCs w:val="28"/>
          <w:vertAlign w:val="superscript"/>
        </w:rPr>
        <w:t>4</w:t>
      </w:r>
      <w:r w:rsidRPr="00F2445D">
        <w:rPr>
          <w:rFonts w:asciiTheme="minorHAnsi" w:hAnsi="Calibri" w:cstheme="minorBidi"/>
          <w:color w:val="000000" w:themeColor="text1"/>
          <w:kern w:val="24"/>
          <w:sz w:val="28"/>
          <w:szCs w:val="28"/>
        </w:rPr>
        <w:t>-10</w:t>
      </w:r>
      <w:r w:rsidRPr="00F2445D">
        <w:rPr>
          <w:rFonts w:asciiTheme="minorHAnsi" w:hAnsi="Calibri" w:cstheme="minorBidi"/>
          <w:color w:val="000000" w:themeColor="text1"/>
          <w:kern w:val="24"/>
          <w:position w:val="11"/>
          <w:sz w:val="28"/>
          <w:szCs w:val="28"/>
          <w:vertAlign w:val="superscript"/>
        </w:rPr>
        <w:t>6</w:t>
      </w:r>
      <w:r w:rsidRPr="00F2445D">
        <w:rPr>
          <w:rFonts w:asciiTheme="minorHAnsi" w:hAnsi="Calibri" w:cstheme="minorBidi"/>
          <w:color w:val="000000" w:themeColor="text1"/>
          <w:kern w:val="24"/>
          <w:sz w:val="28"/>
          <w:szCs w:val="28"/>
        </w:rPr>
        <w:t xml:space="preserve"> dislocation/mm</w:t>
      </w:r>
      <w:r w:rsidRPr="00F2445D">
        <w:rPr>
          <w:rFonts w:asciiTheme="minorHAnsi" w:hAnsi="Calibri" w:cstheme="minorBidi"/>
          <w:color w:val="000000" w:themeColor="text1"/>
          <w:kern w:val="24"/>
          <w:position w:val="11"/>
          <w:sz w:val="28"/>
          <w:szCs w:val="28"/>
          <w:vertAlign w:val="superscript"/>
        </w:rPr>
        <w:t>2</w:t>
      </w:r>
      <w:r>
        <w:rPr>
          <w:rFonts w:asciiTheme="minorHAnsi" w:hAnsi="Calibri" w:cstheme="minorBidi"/>
          <w:color w:val="000000" w:themeColor="text1"/>
          <w:kern w:val="24"/>
          <w:sz w:val="28"/>
          <w:szCs w:val="28"/>
        </w:rPr>
        <w:t xml:space="preserve">whereas after </w:t>
      </w:r>
      <w:r w:rsidRPr="00F2445D">
        <w:rPr>
          <w:rFonts w:asciiTheme="minorHAnsi" w:hAnsi="Calibri" w:cstheme="minorBidi"/>
          <w:color w:val="000000" w:themeColor="text1"/>
          <w:kern w:val="24"/>
          <w:sz w:val="28"/>
          <w:szCs w:val="28"/>
        </w:rPr>
        <w:t>Cold work</w:t>
      </w:r>
      <w:r>
        <w:rPr>
          <w:rFonts w:asciiTheme="minorHAnsi" w:hAnsi="Calibri" w:cstheme="minorBidi"/>
          <w:color w:val="000000" w:themeColor="text1"/>
          <w:kern w:val="24"/>
          <w:sz w:val="28"/>
          <w:szCs w:val="28"/>
        </w:rPr>
        <w:t xml:space="preserve">ing it varies between </w:t>
      </w:r>
      <w:r w:rsidRPr="00F2445D">
        <w:rPr>
          <w:rFonts w:asciiTheme="minorHAnsi" w:hAnsi="Calibri" w:cstheme="minorBidi"/>
          <w:color w:val="000000" w:themeColor="text1"/>
          <w:kern w:val="24"/>
          <w:sz w:val="28"/>
          <w:szCs w:val="28"/>
        </w:rPr>
        <w:t>10</w:t>
      </w:r>
      <w:r w:rsidRPr="00F2445D">
        <w:rPr>
          <w:rFonts w:asciiTheme="minorHAnsi" w:hAnsi="Calibri" w:cstheme="minorBidi"/>
          <w:color w:val="000000" w:themeColor="text1"/>
          <w:kern w:val="24"/>
          <w:position w:val="11"/>
          <w:sz w:val="28"/>
          <w:szCs w:val="28"/>
          <w:vertAlign w:val="superscript"/>
        </w:rPr>
        <w:t>10</w:t>
      </w:r>
      <w:r w:rsidRPr="00F2445D">
        <w:rPr>
          <w:rFonts w:asciiTheme="minorHAnsi" w:hAnsi="Calibri" w:cstheme="minorBidi"/>
          <w:color w:val="000000" w:themeColor="text1"/>
          <w:kern w:val="24"/>
          <w:sz w:val="28"/>
          <w:szCs w:val="28"/>
        </w:rPr>
        <w:t>-10</w:t>
      </w:r>
      <w:r w:rsidRPr="00F2445D">
        <w:rPr>
          <w:rFonts w:asciiTheme="minorHAnsi" w:hAnsi="Calibri" w:cstheme="minorBidi"/>
          <w:color w:val="000000" w:themeColor="text1"/>
          <w:kern w:val="24"/>
          <w:position w:val="11"/>
          <w:sz w:val="28"/>
          <w:szCs w:val="28"/>
          <w:vertAlign w:val="superscript"/>
        </w:rPr>
        <w:t xml:space="preserve">12 </w:t>
      </w:r>
      <w:r w:rsidRPr="00F2445D">
        <w:rPr>
          <w:rFonts w:asciiTheme="minorHAnsi" w:hAnsi="Calibri" w:cstheme="minorBidi"/>
          <w:color w:val="000000" w:themeColor="text1"/>
          <w:kern w:val="24"/>
          <w:sz w:val="28"/>
          <w:szCs w:val="28"/>
        </w:rPr>
        <w:t>dislocation/mm</w:t>
      </w:r>
      <w:r w:rsidRPr="00F2445D">
        <w:rPr>
          <w:rFonts w:asciiTheme="minorHAnsi" w:hAnsi="Calibri" w:cstheme="minorBidi"/>
          <w:color w:val="000000" w:themeColor="text1"/>
          <w:kern w:val="24"/>
          <w:position w:val="11"/>
          <w:sz w:val="28"/>
          <w:szCs w:val="28"/>
          <w:vertAlign w:val="superscript"/>
        </w:rPr>
        <w:t>2</w:t>
      </w:r>
      <w:r>
        <w:rPr>
          <w:rFonts w:asciiTheme="minorHAnsi" w:hAnsi="Calibri" w:cstheme="minorBidi"/>
          <w:color w:val="000000" w:themeColor="text1"/>
          <w:kern w:val="24"/>
          <w:sz w:val="28"/>
          <w:szCs w:val="28"/>
        </w:rPr>
        <w:t>.</w:t>
      </w:r>
    </w:p>
    <w:p w:rsidR="00F2445D" w:rsidRDefault="00F2445D" w:rsidP="00F25739">
      <w:pPr>
        <w:pStyle w:val="NormalWeb"/>
        <w:spacing w:before="0" w:beforeAutospacing="0" w:after="0" w:afterAutospacing="0"/>
        <w:jc w:val="both"/>
      </w:pPr>
    </w:p>
    <w:p w:rsidR="00F2445D" w:rsidRDefault="00F2445D" w:rsidP="00F25739">
      <w:pPr>
        <w:pStyle w:val="NormalWeb"/>
        <w:spacing w:before="0" w:beforeAutospacing="0" w:after="0" w:afterAutospacing="0"/>
        <w:jc w:val="both"/>
        <w:rPr>
          <w:rFonts w:asciiTheme="minorHAnsi" w:hAnsi="Calibri" w:cstheme="minorBidi"/>
          <w:color w:val="000000" w:themeColor="text1"/>
          <w:kern w:val="24"/>
        </w:rPr>
      </w:pPr>
    </w:p>
    <w:p w:rsidR="00F2445D" w:rsidRPr="00D80370" w:rsidRDefault="00F2445D" w:rsidP="00F25739">
      <w:pPr>
        <w:pStyle w:val="NormalWeb"/>
        <w:spacing w:before="0" w:beforeAutospacing="0" w:after="0" w:afterAutospacing="0"/>
        <w:jc w:val="both"/>
        <w:rPr>
          <w:sz w:val="28"/>
          <w:szCs w:val="28"/>
        </w:rPr>
      </w:pPr>
      <w:r w:rsidRPr="00D80370">
        <w:rPr>
          <w:rFonts w:asciiTheme="minorHAnsi" w:hAnsi="Calibri" w:cstheme="minorBidi"/>
          <w:color w:val="000000" w:themeColor="text1"/>
          <w:kern w:val="24"/>
          <w:sz w:val="28"/>
          <w:szCs w:val="28"/>
        </w:rPr>
        <w:t xml:space="preserve">In the early stages of plastic deformation slip is essentially on primary glide planes and the dislocation form coplanar arrays. As deformation proceeds cross slip takes place. The cold work structure forms high dislocation density regions or tangles, which further develop onto tangled network. Cold work is a cellular structure in which higher density dislocations tangles form the cell walls. The cell size decreases with strain at low deformation but soon reaches a fixed </w:t>
      </w:r>
      <w:r w:rsidR="00D80370" w:rsidRPr="00D80370">
        <w:rPr>
          <w:rFonts w:asciiTheme="minorHAnsi" w:hAnsi="Calibri" w:cstheme="minorBidi"/>
          <w:color w:val="000000" w:themeColor="text1"/>
          <w:kern w:val="24"/>
          <w:sz w:val="28"/>
          <w:szCs w:val="28"/>
        </w:rPr>
        <w:t>size,</w:t>
      </w:r>
      <w:r w:rsidRPr="00D80370">
        <w:rPr>
          <w:rFonts w:asciiTheme="minorHAnsi" w:hAnsi="Calibri" w:cstheme="minorBidi"/>
          <w:color w:val="000000" w:themeColor="text1"/>
          <w:kern w:val="24"/>
          <w:sz w:val="28"/>
          <w:szCs w:val="28"/>
        </w:rPr>
        <w:t xml:space="preserve"> indicating </w:t>
      </w:r>
      <w:r w:rsidRPr="00D80370">
        <w:rPr>
          <w:rFonts w:asciiTheme="minorHAnsi" w:hAnsi="Calibri" w:cstheme="minorBidi"/>
          <w:color w:val="000000" w:themeColor="text1"/>
          <w:kern w:val="24"/>
          <w:sz w:val="28"/>
          <w:szCs w:val="28"/>
        </w:rPr>
        <w:lastRenderedPageBreak/>
        <w:t xml:space="preserve">that as strain </w:t>
      </w:r>
      <w:r w:rsidR="00D80370" w:rsidRPr="00D80370">
        <w:rPr>
          <w:rFonts w:asciiTheme="minorHAnsi" w:hAnsi="Calibri" w:cstheme="minorBidi"/>
          <w:color w:val="000000" w:themeColor="text1"/>
          <w:kern w:val="24"/>
          <w:sz w:val="28"/>
          <w:szCs w:val="28"/>
        </w:rPr>
        <w:t>precedes</w:t>
      </w:r>
      <w:r w:rsidRPr="00D80370">
        <w:rPr>
          <w:rFonts w:asciiTheme="minorHAnsi" w:hAnsi="Calibri" w:cstheme="minorBidi"/>
          <w:color w:val="000000" w:themeColor="text1"/>
          <w:kern w:val="24"/>
          <w:sz w:val="28"/>
          <w:szCs w:val="28"/>
        </w:rPr>
        <w:t xml:space="preserve"> the dislocation sweep across the cells and join the tangle in the cell walls. </w:t>
      </w:r>
    </w:p>
    <w:p w:rsidR="00F2445D" w:rsidRPr="00D80370" w:rsidRDefault="00F2445D" w:rsidP="00F25739">
      <w:pPr>
        <w:jc w:val="both"/>
        <w:rPr>
          <w:sz w:val="28"/>
          <w:szCs w:val="28"/>
          <w:lang w:val="en-US"/>
        </w:rPr>
      </w:pPr>
    </w:p>
    <w:p w:rsidR="00F2445D" w:rsidRPr="001E0B43" w:rsidRDefault="00F2445D" w:rsidP="00F25739">
      <w:pPr>
        <w:jc w:val="both"/>
        <w:rPr>
          <w:sz w:val="28"/>
          <w:szCs w:val="28"/>
          <w:lang w:val="en-US"/>
        </w:rPr>
      </w:pPr>
    </w:p>
    <w:p w:rsidR="008862D4" w:rsidRDefault="008862D4" w:rsidP="00F25739">
      <w:pPr>
        <w:jc w:val="both"/>
        <w:rPr>
          <w:sz w:val="28"/>
          <w:szCs w:val="28"/>
          <w:lang w:val="en-US"/>
        </w:rPr>
      </w:pPr>
      <w:r>
        <w:rPr>
          <w:sz w:val="28"/>
          <w:szCs w:val="28"/>
          <w:lang w:val="en-US"/>
        </w:rPr>
        <w:t>In polycrystalline metals, the crystallographic orientation of the grains differ with respect to the mechanical loading axis and thus of the active slip system vary from grain to grain. The dislocation slip and twin deformation are two competing modes and they often take place simultaneously to accommodate plastic deformation for FCC metals. Low stacking fault energy allows the occurrence of deformation twins in austenitic stainless steels at room temperature.</w:t>
      </w:r>
    </w:p>
    <w:p w:rsidR="008862D4" w:rsidRDefault="008862D4" w:rsidP="00F25739">
      <w:pPr>
        <w:jc w:val="both"/>
        <w:rPr>
          <w:sz w:val="28"/>
          <w:szCs w:val="28"/>
          <w:lang w:val="en-US"/>
        </w:rPr>
      </w:pPr>
      <w:r>
        <w:rPr>
          <w:sz w:val="28"/>
          <w:szCs w:val="28"/>
          <w:lang w:val="en-US"/>
        </w:rPr>
        <w:t>SFE=-53+6.2 wt %Ni+0.7 wt % Cr+3.2 wt % Mn+9.3 wt % Mo</w:t>
      </w:r>
    </w:p>
    <w:p w:rsidR="001E0B43" w:rsidRDefault="001E0B43" w:rsidP="00F25739">
      <w:pPr>
        <w:jc w:val="both"/>
        <w:rPr>
          <w:sz w:val="28"/>
          <w:szCs w:val="28"/>
          <w:lang w:val="en-US"/>
        </w:rPr>
      </w:pPr>
      <w:r w:rsidRPr="001E0B43">
        <w:rPr>
          <w:sz w:val="28"/>
          <w:szCs w:val="28"/>
          <w:lang w:val="en-US"/>
        </w:rPr>
        <w:t>But it is less pronounced at lower temperature and increase strain rate deformation and in materials with low SFE( stacking fault energy) because cross slip is difficult . As we know that SS304 has low SFE of 20mJ/</w:t>
      </w:r>
      <w:r w:rsidR="00F838A2" w:rsidRPr="001E0B43">
        <w:rPr>
          <w:sz w:val="28"/>
          <w:szCs w:val="28"/>
          <w:lang w:val="en-US"/>
        </w:rPr>
        <w:t>m</w:t>
      </w:r>
      <w:r w:rsidR="00F838A2" w:rsidRPr="001E0B43">
        <w:rPr>
          <w:sz w:val="28"/>
          <w:szCs w:val="28"/>
          <w:vertAlign w:val="superscript"/>
          <w:lang w:val="en-US"/>
        </w:rPr>
        <w:t>2</w:t>
      </w:r>
      <w:r w:rsidR="00F838A2" w:rsidRPr="001E0B43">
        <w:rPr>
          <w:sz w:val="28"/>
          <w:szCs w:val="28"/>
          <w:lang w:val="en-US"/>
        </w:rPr>
        <w:t xml:space="preserve"> therefore</w:t>
      </w:r>
      <w:r w:rsidRPr="001E0B43">
        <w:rPr>
          <w:sz w:val="28"/>
          <w:szCs w:val="28"/>
          <w:lang w:val="en-US"/>
        </w:rPr>
        <w:t xml:space="preserve"> the phenomenon is less </w:t>
      </w:r>
      <w:r w:rsidR="00F838A2" w:rsidRPr="001E0B43">
        <w:rPr>
          <w:sz w:val="28"/>
          <w:szCs w:val="28"/>
          <w:lang w:val="en-US"/>
        </w:rPr>
        <w:t>pronounced.</w:t>
      </w:r>
    </w:p>
    <w:p w:rsidR="008862D4" w:rsidRPr="001E0B43" w:rsidRDefault="008862D4" w:rsidP="00F25739">
      <w:pPr>
        <w:jc w:val="both"/>
        <w:rPr>
          <w:sz w:val="28"/>
          <w:szCs w:val="28"/>
          <w:lang w:val="en-US"/>
        </w:rPr>
      </w:pPr>
      <w:r>
        <w:rPr>
          <w:sz w:val="28"/>
          <w:szCs w:val="28"/>
          <w:lang w:val="en-US"/>
        </w:rPr>
        <w:t xml:space="preserve">Similarly to the formation of planar arrangements, twinning contributes to the strengthening of the material, acting as a kind </w:t>
      </w:r>
      <w:r w:rsidR="008F0021">
        <w:rPr>
          <w:sz w:val="28"/>
          <w:szCs w:val="28"/>
          <w:lang w:val="en-US"/>
        </w:rPr>
        <w:t>of</w:t>
      </w:r>
      <w:r>
        <w:rPr>
          <w:sz w:val="28"/>
          <w:szCs w:val="28"/>
          <w:lang w:val="en-US"/>
        </w:rPr>
        <w:t xml:space="preserve"> grain refinement, producing boundaries that serve as barrier to the movement of dislocations.</w:t>
      </w:r>
    </w:p>
    <w:p w:rsidR="001E0B43" w:rsidRPr="001E0B43" w:rsidRDefault="001E0B43" w:rsidP="00F25739">
      <w:pPr>
        <w:jc w:val="both"/>
        <w:rPr>
          <w:sz w:val="28"/>
          <w:szCs w:val="28"/>
          <w:lang w:val="en-US"/>
        </w:rPr>
      </w:pPr>
      <w:r w:rsidRPr="001E0B43">
        <w:rPr>
          <w:sz w:val="28"/>
          <w:szCs w:val="28"/>
          <w:lang w:val="en-US"/>
        </w:rPr>
        <w:t>As seen from the microstructures the grains got elongated at higher strain which indicates that cold work produces elongation of grains in the principal direction of working. There is decrease in electrical conductivity due to an increased number of scattering centers. Also with increase in grain boundary</w:t>
      </w:r>
      <w:r w:rsidR="00F838A2">
        <w:rPr>
          <w:sz w:val="28"/>
          <w:szCs w:val="28"/>
          <w:lang w:val="en-US"/>
        </w:rPr>
        <w:t>,</w:t>
      </w:r>
      <w:r w:rsidR="008F0021">
        <w:rPr>
          <w:sz w:val="28"/>
          <w:szCs w:val="28"/>
          <w:lang w:val="en-US"/>
        </w:rPr>
        <w:t>dislocati</w:t>
      </w:r>
      <w:r w:rsidR="008F0021" w:rsidRPr="001E0B43">
        <w:rPr>
          <w:sz w:val="28"/>
          <w:szCs w:val="28"/>
          <w:lang w:val="en-US"/>
        </w:rPr>
        <w:t>on</w:t>
      </w:r>
      <w:r w:rsidR="00F838A2" w:rsidRPr="001E0B43">
        <w:rPr>
          <w:sz w:val="28"/>
          <w:szCs w:val="28"/>
          <w:lang w:val="en-US"/>
        </w:rPr>
        <w:t xml:space="preserve"> phase</w:t>
      </w:r>
      <w:r w:rsidRPr="001E0B43">
        <w:rPr>
          <w:sz w:val="28"/>
          <w:szCs w:val="28"/>
          <w:lang w:val="en-US"/>
        </w:rPr>
        <w:t xml:space="preserve"> transformation and precipitation increases. Therefore there is higher martensite formation at higher deformation.</w:t>
      </w:r>
    </w:p>
    <w:p w:rsidR="001E0B43" w:rsidRPr="001E0B43" w:rsidRDefault="001E0B43" w:rsidP="00F25739">
      <w:pPr>
        <w:jc w:val="both"/>
        <w:rPr>
          <w:sz w:val="28"/>
          <w:szCs w:val="28"/>
          <w:lang w:val="en-US"/>
        </w:rPr>
      </w:pPr>
      <w:r w:rsidRPr="001E0B43">
        <w:rPr>
          <w:sz w:val="28"/>
          <w:szCs w:val="28"/>
          <w:lang w:val="en-US"/>
        </w:rPr>
        <w:t>The fact that different slip systems can operate in adjacent regions of the same grain</w:t>
      </w:r>
      <w:r w:rsidR="00F838A2">
        <w:rPr>
          <w:sz w:val="28"/>
          <w:szCs w:val="28"/>
          <w:lang w:val="en-US"/>
        </w:rPr>
        <w:t>,</w:t>
      </w:r>
      <w:r w:rsidRPr="001E0B43">
        <w:rPr>
          <w:sz w:val="28"/>
          <w:szCs w:val="28"/>
          <w:lang w:val="en-US"/>
        </w:rPr>
        <w:t xml:space="preserve"> results in complex lattice rotations which results in the formation of deformation bands. Since more slip systems are usually operative near the grain boundary, the hardness usually will be higher near the boundary than in the centre of a grain.</w:t>
      </w:r>
    </w:p>
    <w:p w:rsidR="001E0B43" w:rsidRPr="001E0B43" w:rsidRDefault="001E0B43" w:rsidP="00F25739">
      <w:pPr>
        <w:jc w:val="both"/>
        <w:rPr>
          <w:sz w:val="28"/>
          <w:szCs w:val="28"/>
          <w:lang w:val="en-US"/>
        </w:rPr>
      </w:pPr>
      <w:r w:rsidRPr="001E0B43">
        <w:rPr>
          <w:sz w:val="28"/>
          <w:szCs w:val="28"/>
          <w:lang w:val="en-US"/>
        </w:rPr>
        <w:t xml:space="preserve">As the grain diameter is reduced more of the effects of gain boundary will be felt at the grain centre. </w:t>
      </w:r>
    </w:p>
    <w:p w:rsidR="001E0B43" w:rsidRPr="001E0B43" w:rsidRDefault="001E0B43" w:rsidP="00F25739">
      <w:pPr>
        <w:jc w:val="both"/>
        <w:rPr>
          <w:sz w:val="28"/>
          <w:szCs w:val="28"/>
          <w:lang w:val="en-US"/>
        </w:rPr>
      </w:pPr>
      <w:r w:rsidRPr="001E0B43">
        <w:rPr>
          <w:sz w:val="28"/>
          <w:szCs w:val="28"/>
          <w:lang w:val="en-US"/>
        </w:rPr>
        <w:lastRenderedPageBreak/>
        <w:t>In the microstructure there will be slip bands or planes. The first sign of permanent deformation in a metal is the appearance of slip bands or lines. Slip bands are observed upon slightest deformations .as the degree of deformation is increased, the slip blocks in each separate crystallite turn to conform with the direction in which force acts and metal grains are elongated in that direction to form fibrous or banded structure.</w:t>
      </w:r>
    </w:p>
    <w:p w:rsidR="001E0B43" w:rsidRPr="001E0B43" w:rsidRDefault="001E0B43" w:rsidP="00F25739">
      <w:pPr>
        <w:jc w:val="center"/>
        <w:rPr>
          <w:sz w:val="28"/>
          <w:szCs w:val="28"/>
          <w:lang w:val="en-US"/>
        </w:rPr>
      </w:pPr>
      <w:r w:rsidRPr="001E0B43">
        <w:rPr>
          <w:sz w:val="28"/>
          <w:szCs w:val="28"/>
          <w:lang w:val="en-US"/>
        </w:rPr>
        <w:t>% deformation</w:t>
      </w:r>
      <w:r w:rsidR="00F25739" w:rsidRPr="001E0B43">
        <w:rPr>
          <w:sz w:val="28"/>
          <w:szCs w:val="28"/>
          <w:lang w:val="en-US"/>
        </w:rPr>
        <w:t>= (</w:t>
      </w:r>
      <w:r w:rsidRPr="001E0B43">
        <w:rPr>
          <w:sz w:val="28"/>
          <w:szCs w:val="28"/>
          <w:lang w:val="en-US"/>
        </w:rPr>
        <w:t>F0-F1)/F1*100</w:t>
      </w:r>
    </w:p>
    <w:p w:rsidR="001E0B43" w:rsidRPr="001E0B43" w:rsidRDefault="00F25739" w:rsidP="001E0B43">
      <w:pPr>
        <w:rPr>
          <w:sz w:val="28"/>
          <w:szCs w:val="28"/>
          <w:lang w:val="en-US"/>
        </w:rPr>
      </w:pPr>
      <w:r>
        <w:rPr>
          <w:sz w:val="28"/>
          <w:szCs w:val="28"/>
          <w:lang w:val="en-US"/>
        </w:rPr>
        <w:t xml:space="preserve">Where, </w:t>
      </w:r>
      <w:r w:rsidR="001E0B43" w:rsidRPr="001E0B43">
        <w:rPr>
          <w:sz w:val="28"/>
          <w:szCs w:val="28"/>
          <w:lang w:val="en-US"/>
        </w:rPr>
        <w:t>F0=cross section area of the test sample before deformation</w:t>
      </w:r>
      <w:r>
        <w:rPr>
          <w:sz w:val="28"/>
          <w:szCs w:val="28"/>
          <w:lang w:val="en-US"/>
        </w:rPr>
        <w:t xml:space="preserve"> and </w:t>
      </w:r>
    </w:p>
    <w:p w:rsidR="001E0B43" w:rsidRDefault="001E0B43" w:rsidP="001E0B43">
      <w:pPr>
        <w:rPr>
          <w:sz w:val="28"/>
          <w:szCs w:val="28"/>
          <w:lang w:val="en-US"/>
        </w:rPr>
      </w:pPr>
      <w:r w:rsidRPr="001E0B43">
        <w:rPr>
          <w:sz w:val="28"/>
          <w:szCs w:val="28"/>
          <w:lang w:val="en-US"/>
        </w:rPr>
        <w:t xml:space="preserve">F1= cross section area of the test sample after deformation </w:t>
      </w:r>
    </w:p>
    <w:p w:rsidR="00F32C88" w:rsidRDefault="001E0B43" w:rsidP="00AF1967">
      <w:pPr>
        <w:rPr>
          <w:sz w:val="28"/>
          <w:szCs w:val="28"/>
        </w:rPr>
      </w:pPr>
      <w:r w:rsidRPr="001E0B43">
        <w:rPr>
          <w:noProof/>
          <w:sz w:val="28"/>
          <w:szCs w:val="28"/>
          <w:lang w:val="en-US"/>
        </w:rPr>
        <w:drawing>
          <wp:inline distT="0" distB="0" distL="0" distR="0">
            <wp:extent cx="1838356" cy="1134738"/>
            <wp:effectExtent l="19050" t="0" r="9494" b="0"/>
            <wp:docPr id="9" name="Picture 5" descr="ss 304 as recieved 50x0001 new0001.jpg"/>
            <wp:cNvGraphicFramePr/>
            <a:graphic xmlns:a="http://schemas.openxmlformats.org/drawingml/2006/main">
              <a:graphicData uri="http://schemas.openxmlformats.org/drawingml/2006/picture">
                <pic:pic xmlns:pic="http://schemas.openxmlformats.org/drawingml/2006/picture">
                  <pic:nvPicPr>
                    <pic:cNvPr id="8" name="Content Placeholder 3" descr="ss 304 as recieved 50x0001 new0001.jpg"/>
                    <pic:cNvPicPr>
                      <a:picLocks noChangeAspect="1"/>
                    </pic:cNvPicPr>
                  </pic:nvPicPr>
                  <pic:blipFill>
                    <a:blip r:embed="rId9" cstate="email">
                      <a:lum bright="12000" contrast="41000"/>
                    </a:blip>
                    <a:stretch>
                      <a:fillRect/>
                    </a:stretch>
                  </pic:blipFill>
                  <pic:spPr>
                    <a:xfrm>
                      <a:off x="0" y="0"/>
                      <a:ext cx="1846655" cy="1139861"/>
                    </a:xfrm>
                    <a:prstGeom prst="rect">
                      <a:avLst/>
                    </a:prstGeom>
                  </pic:spPr>
                </pic:pic>
              </a:graphicData>
            </a:graphic>
          </wp:inline>
        </w:drawing>
      </w:r>
      <w:r w:rsidRPr="001E0B43">
        <w:rPr>
          <w:noProof/>
          <w:sz w:val="28"/>
          <w:szCs w:val="28"/>
          <w:lang w:val="en-US"/>
        </w:rPr>
        <w:drawing>
          <wp:inline distT="0" distB="0" distL="0" distR="0">
            <wp:extent cx="1798731" cy="1134737"/>
            <wp:effectExtent l="19050" t="0" r="0" b="0"/>
            <wp:docPr id="10" name="Picture 6" descr="ss 304 20%cw 50x0003.jpg"/>
            <wp:cNvGraphicFramePr/>
            <a:graphic xmlns:a="http://schemas.openxmlformats.org/drawingml/2006/main">
              <a:graphicData uri="http://schemas.openxmlformats.org/drawingml/2006/picture">
                <pic:pic xmlns:pic="http://schemas.openxmlformats.org/drawingml/2006/picture">
                  <pic:nvPicPr>
                    <pic:cNvPr id="8" name="Content Placeholder 3" descr="ss 304 20%cw 50x0003.jpg"/>
                    <pic:cNvPicPr>
                      <a:picLocks noChangeAspect="1"/>
                    </pic:cNvPicPr>
                  </pic:nvPicPr>
                  <pic:blipFill>
                    <a:blip r:embed="rId10" cstate="email">
                      <a:lum bright="-3000" contrast="15000"/>
                    </a:blip>
                    <a:stretch>
                      <a:fillRect/>
                    </a:stretch>
                  </pic:blipFill>
                  <pic:spPr>
                    <a:xfrm>
                      <a:off x="0" y="0"/>
                      <a:ext cx="1798695" cy="1134714"/>
                    </a:xfrm>
                    <a:prstGeom prst="rect">
                      <a:avLst/>
                    </a:prstGeom>
                  </pic:spPr>
                </pic:pic>
              </a:graphicData>
            </a:graphic>
          </wp:inline>
        </w:drawing>
      </w:r>
      <w:r w:rsidR="00F32C88" w:rsidRPr="00F32C88">
        <w:rPr>
          <w:noProof/>
          <w:sz w:val="28"/>
          <w:szCs w:val="28"/>
          <w:lang w:val="en-US"/>
        </w:rPr>
        <w:drawing>
          <wp:inline distT="0" distB="0" distL="0" distR="0">
            <wp:extent cx="1754666" cy="1132080"/>
            <wp:effectExtent l="19050" t="0" r="0" b="0"/>
            <wp:docPr id="13" name="Picture 9" descr="ss 304 40%cw 50x0002.jpg"/>
            <wp:cNvGraphicFramePr/>
            <a:graphic xmlns:a="http://schemas.openxmlformats.org/drawingml/2006/main">
              <a:graphicData uri="http://schemas.openxmlformats.org/drawingml/2006/picture">
                <pic:pic xmlns:pic="http://schemas.openxmlformats.org/drawingml/2006/picture">
                  <pic:nvPicPr>
                    <pic:cNvPr id="8" name="Content Placeholder 3" descr="ss 304 40%cw 50x0002.jpg"/>
                    <pic:cNvPicPr>
                      <a:picLocks noChangeAspect="1"/>
                    </pic:cNvPicPr>
                  </pic:nvPicPr>
                  <pic:blipFill>
                    <a:blip r:embed="rId11" cstate="email"/>
                    <a:stretch>
                      <a:fillRect/>
                    </a:stretch>
                  </pic:blipFill>
                  <pic:spPr>
                    <a:xfrm>
                      <a:off x="0" y="0"/>
                      <a:ext cx="1774739" cy="1145031"/>
                    </a:xfrm>
                    <a:prstGeom prst="rect">
                      <a:avLst/>
                    </a:prstGeom>
                  </pic:spPr>
                </pic:pic>
              </a:graphicData>
            </a:graphic>
          </wp:inline>
        </w:drawing>
      </w:r>
    </w:p>
    <w:p w:rsidR="00F32C88" w:rsidRDefault="00D80370" w:rsidP="00F32C88">
      <w:pPr>
        <w:tabs>
          <w:tab w:val="left" w:pos="5413"/>
        </w:tabs>
        <w:rPr>
          <w:sz w:val="28"/>
          <w:szCs w:val="28"/>
        </w:rPr>
      </w:pPr>
      <w:r>
        <w:rPr>
          <w:sz w:val="28"/>
          <w:szCs w:val="28"/>
        </w:rPr>
        <w:t xml:space="preserve">                    </w:t>
      </w:r>
      <w:r w:rsidR="00541009" w:rsidRPr="00541009">
        <w:rPr>
          <w:sz w:val="28"/>
          <w:szCs w:val="28"/>
        </w:rPr>
        <w:t>CW00</w:t>
      </w:r>
      <w:r>
        <w:rPr>
          <w:sz w:val="28"/>
          <w:szCs w:val="28"/>
        </w:rPr>
        <w:t xml:space="preserve">                                   </w:t>
      </w:r>
      <w:r w:rsidR="00541009" w:rsidRPr="00541009">
        <w:rPr>
          <w:sz w:val="28"/>
          <w:szCs w:val="28"/>
        </w:rPr>
        <w:t>CW20</w:t>
      </w:r>
      <w:r>
        <w:rPr>
          <w:sz w:val="28"/>
          <w:szCs w:val="28"/>
        </w:rPr>
        <w:t xml:space="preserve">                                  </w:t>
      </w:r>
      <w:r w:rsidR="00541009" w:rsidRPr="00541009">
        <w:rPr>
          <w:sz w:val="28"/>
          <w:szCs w:val="28"/>
        </w:rPr>
        <w:t>CW40</w:t>
      </w:r>
    </w:p>
    <w:p w:rsidR="001E0B43" w:rsidRDefault="00F32C88" w:rsidP="00F32C88">
      <w:pPr>
        <w:tabs>
          <w:tab w:val="left" w:pos="5413"/>
        </w:tabs>
        <w:rPr>
          <w:sz w:val="28"/>
          <w:szCs w:val="28"/>
        </w:rPr>
      </w:pPr>
      <w:r w:rsidRPr="00F32C88">
        <w:rPr>
          <w:noProof/>
          <w:sz w:val="28"/>
          <w:szCs w:val="28"/>
          <w:lang w:val="en-US"/>
        </w:rPr>
        <w:drawing>
          <wp:inline distT="0" distB="0" distL="0" distR="0">
            <wp:extent cx="1831782" cy="1255923"/>
            <wp:effectExtent l="19050" t="0" r="0" b="0"/>
            <wp:docPr id="15" name="Picture 11" descr="ss 304 60%cw 50x0002.jpg.cal0001.jpg"/>
            <wp:cNvGraphicFramePr/>
            <a:graphic xmlns:a="http://schemas.openxmlformats.org/drawingml/2006/main">
              <a:graphicData uri="http://schemas.openxmlformats.org/drawingml/2006/picture">
                <pic:pic xmlns:pic="http://schemas.openxmlformats.org/drawingml/2006/picture">
                  <pic:nvPicPr>
                    <pic:cNvPr id="8" name="Content Placeholder 3" descr="ss 304 60%cw 50x0002.jpg.cal0001.jpg"/>
                    <pic:cNvPicPr>
                      <a:picLocks noChangeAspect="1"/>
                    </pic:cNvPicPr>
                  </pic:nvPicPr>
                  <pic:blipFill>
                    <a:blip r:embed="rId12" cstate="email">
                      <a:lum contrast="32000"/>
                    </a:blip>
                    <a:stretch>
                      <a:fillRect/>
                    </a:stretch>
                  </pic:blipFill>
                  <pic:spPr>
                    <a:xfrm>
                      <a:off x="0" y="0"/>
                      <a:ext cx="1840382" cy="1261819"/>
                    </a:xfrm>
                    <a:prstGeom prst="rect">
                      <a:avLst/>
                    </a:prstGeom>
                  </pic:spPr>
                </pic:pic>
              </a:graphicData>
            </a:graphic>
          </wp:inline>
        </w:drawing>
      </w:r>
    </w:p>
    <w:p w:rsidR="00541009" w:rsidRDefault="00D80370" w:rsidP="00F32C88">
      <w:pPr>
        <w:tabs>
          <w:tab w:val="left" w:pos="5413"/>
        </w:tabs>
        <w:rPr>
          <w:sz w:val="28"/>
          <w:szCs w:val="28"/>
        </w:rPr>
      </w:pPr>
      <w:r>
        <w:rPr>
          <w:sz w:val="28"/>
          <w:szCs w:val="28"/>
        </w:rPr>
        <w:t xml:space="preserve">                   </w:t>
      </w:r>
      <w:r w:rsidR="00541009" w:rsidRPr="00541009">
        <w:rPr>
          <w:sz w:val="28"/>
          <w:szCs w:val="28"/>
        </w:rPr>
        <w:t>CW60</w:t>
      </w:r>
    </w:p>
    <w:p w:rsidR="00541009" w:rsidRDefault="00541009" w:rsidP="00846D7E">
      <w:pPr>
        <w:tabs>
          <w:tab w:val="left" w:pos="5413"/>
        </w:tabs>
        <w:jc w:val="center"/>
        <w:rPr>
          <w:sz w:val="28"/>
          <w:szCs w:val="28"/>
          <w:lang w:val="en-US"/>
        </w:rPr>
      </w:pPr>
      <w:r>
        <w:rPr>
          <w:sz w:val="28"/>
          <w:szCs w:val="28"/>
        </w:rPr>
        <w:t xml:space="preserve">Fig.1.Microstructure of </w:t>
      </w:r>
      <w:r>
        <w:rPr>
          <w:sz w:val="28"/>
          <w:szCs w:val="28"/>
          <w:lang w:val="en-US"/>
        </w:rPr>
        <w:t>CW00, CW20, CW40, CW60 at 500X using optical microscope</w:t>
      </w:r>
    </w:p>
    <w:p w:rsidR="00541009" w:rsidRDefault="00032B9C" w:rsidP="00F32C88">
      <w:pPr>
        <w:tabs>
          <w:tab w:val="left" w:pos="5413"/>
        </w:tabs>
        <w:rPr>
          <w:b/>
          <w:bCs/>
          <w:sz w:val="40"/>
          <w:szCs w:val="40"/>
        </w:rPr>
      </w:pPr>
      <w:r w:rsidRPr="00032B9C">
        <w:rPr>
          <w:b/>
          <w:bCs/>
          <w:sz w:val="40"/>
          <w:szCs w:val="40"/>
        </w:rPr>
        <w:t>Martensite content</w:t>
      </w:r>
      <w:r>
        <w:rPr>
          <w:b/>
          <w:bCs/>
          <w:sz w:val="40"/>
          <w:szCs w:val="40"/>
        </w:rPr>
        <w:t>:</w:t>
      </w:r>
    </w:p>
    <w:p w:rsidR="00032B9C" w:rsidRPr="00032B9C" w:rsidRDefault="00032B9C" w:rsidP="00F25739">
      <w:pPr>
        <w:tabs>
          <w:tab w:val="left" w:pos="5413"/>
        </w:tabs>
        <w:jc w:val="both"/>
        <w:rPr>
          <w:sz w:val="28"/>
          <w:szCs w:val="28"/>
          <w:lang w:val="en-US"/>
        </w:rPr>
      </w:pPr>
      <w:r w:rsidRPr="00032B9C">
        <w:rPr>
          <w:sz w:val="28"/>
          <w:szCs w:val="28"/>
          <w:lang w:val="en-US"/>
        </w:rPr>
        <w:t>Type 304 stainless steel is basically an austenitic stainless steel which is non-magnetic in nature but when the alloy is permanently deformed some of the austenite gets converted to martensite which has BCT structure and magnetic in nature so the cold worked SS304 shows magnetic character. As the amount of % deformation increases martensite formation increases and hence</w:t>
      </w:r>
      <w:r w:rsidR="00F25739">
        <w:rPr>
          <w:sz w:val="28"/>
          <w:szCs w:val="28"/>
          <w:lang w:val="en-US"/>
        </w:rPr>
        <w:t xml:space="preserve"> the magnetic nature increases, shown in fig.2.</w:t>
      </w:r>
    </w:p>
    <w:p w:rsidR="00032B9C" w:rsidRDefault="00032B9C" w:rsidP="00F32C88">
      <w:pPr>
        <w:tabs>
          <w:tab w:val="left" w:pos="5413"/>
        </w:tabs>
        <w:rPr>
          <w:sz w:val="40"/>
          <w:szCs w:val="40"/>
        </w:rPr>
      </w:pPr>
      <w:r w:rsidRPr="00032B9C">
        <w:rPr>
          <w:noProof/>
          <w:sz w:val="40"/>
          <w:szCs w:val="40"/>
          <w:lang w:val="en-US"/>
        </w:rPr>
        <w:lastRenderedPageBreak/>
        <w:drawing>
          <wp:inline distT="0" distB="0" distL="0" distR="0">
            <wp:extent cx="3657600" cy="2472744"/>
            <wp:effectExtent l="19050" t="0" r="0" b="0"/>
            <wp:docPr id="5" name="Picture 5"/>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13" cstate="print"/>
                    <a:srcRect/>
                    <a:stretch>
                      <a:fillRect/>
                    </a:stretch>
                  </pic:blipFill>
                  <pic:spPr bwMode="auto">
                    <a:xfrm>
                      <a:off x="0" y="0"/>
                      <a:ext cx="3657600" cy="2472744"/>
                    </a:xfrm>
                    <a:prstGeom prst="rect">
                      <a:avLst/>
                    </a:prstGeom>
                    <a:noFill/>
                    <a:ln w="9525">
                      <a:noFill/>
                      <a:miter lim="800000"/>
                      <a:headEnd/>
                      <a:tailEnd/>
                    </a:ln>
                    <a:effectLst/>
                  </pic:spPr>
                </pic:pic>
              </a:graphicData>
            </a:graphic>
          </wp:inline>
        </w:drawing>
      </w:r>
    </w:p>
    <w:p w:rsidR="00032B9C" w:rsidRDefault="00032B9C" w:rsidP="00F32C88">
      <w:pPr>
        <w:tabs>
          <w:tab w:val="left" w:pos="5413"/>
        </w:tabs>
        <w:rPr>
          <w:bCs/>
          <w:sz w:val="28"/>
          <w:szCs w:val="28"/>
        </w:rPr>
      </w:pPr>
      <w:r>
        <w:rPr>
          <w:sz w:val="28"/>
          <w:szCs w:val="28"/>
        </w:rPr>
        <w:t xml:space="preserve">                             Fig.2.</w:t>
      </w:r>
      <w:r w:rsidRPr="00032B9C">
        <w:rPr>
          <w:bCs/>
          <w:sz w:val="28"/>
          <w:szCs w:val="28"/>
        </w:rPr>
        <w:t>MARTENSITE CONTENT vs. COLD WORK</w:t>
      </w:r>
    </w:p>
    <w:p w:rsidR="00032B9C" w:rsidRDefault="00032B9C" w:rsidP="00F25739">
      <w:pPr>
        <w:tabs>
          <w:tab w:val="left" w:pos="5413"/>
        </w:tabs>
        <w:jc w:val="both"/>
        <w:rPr>
          <w:sz w:val="28"/>
          <w:szCs w:val="28"/>
          <w:lang w:val="en-US"/>
        </w:rPr>
      </w:pPr>
      <w:r w:rsidRPr="00032B9C">
        <w:rPr>
          <w:sz w:val="28"/>
          <w:szCs w:val="28"/>
          <w:lang w:val="en-US"/>
        </w:rPr>
        <w:t xml:space="preserve">With increase in cold work hardness also increases due to the formation of martensite in different systems of slip planes. In FCC crystal martensite forms in highly closed packed planes therefore it forms at {111} systems of planes. </w:t>
      </w:r>
      <w:r w:rsidR="00F25739">
        <w:rPr>
          <w:sz w:val="28"/>
          <w:szCs w:val="28"/>
          <w:lang w:val="en-US"/>
        </w:rPr>
        <w:t>This marten</w:t>
      </w:r>
      <w:r w:rsidR="00E61938" w:rsidRPr="00032B9C">
        <w:rPr>
          <w:sz w:val="28"/>
          <w:szCs w:val="28"/>
          <w:lang w:val="en-US"/>
        </w:rPr>
        <w:t>site restricts</w:t>
      </w:r>
      <w:r w:rsidRPr="00032B9C">
        <w:rPr>
          <w:sz w:val="28"/>
          <w:szCs w:val="28"/>
          <w:lang w:val="en-US"/>
        </w:rPr>
        <w:t xml:space="preserve"> the motion of dislocations and hence increases the hardness of the specimens. </w:t>
      </w:r>
    </w:p>
    <w:p w:rsidR="00F25739" w:rsidRDefault="00F25739" w:rsidP="00F25739">
      <w:pPr>
        <w:tabs>
          <w:tab w:val="left" w:pos="5413"/>
        </w:tabs>
        <w:jc w:val="both"/>
        <w:rPr>
          <w:sz w:val="28"/>
          <w:szCs w:val="28"/>
          <w:lang w:val="en-US"/>
        </w:rPr>
      </w:pPr>
    </w:p>
    <w:p w:rsidR="00032B9C" w:rsidRPr="00032B9C" w:rsidRDefault="00032B9C" w:rsidP="00032B9C">
      <w:pPr>
        <w:tabs>
          <w:tab w:val="left" w:pos="5413"/>
        </w:tabs>
        <w:rPr>
          <w:lang w:val="en-US"/>
        </w:rPr>
      </w:pPr>
      <w:r w:rsidRPr="00032B9C">
        <w:rPr>
          <w:noProof/>
          <w:sz w:val="28"/>
          <w:szCs w:val="28"/>
          <w:lang w:val="en-US"/>
        </w:rPr>
        <w:drawing>
          <wp:inline distT="0" distB="0" distL="0" distR="0">
            <wp:extent cx="3048000" cy="2438400"/>
            <wp:effectExtent l="19050" t="0" r="0" b="0"/>
            <wp:docPr id="11" name="Picture 7"/>
            <wp:cNvGraphicFramePr/>
            <a:graphic xmlns:a="http://schemas.openxmlformats.org/drawingml/2006/main">
              <a:graphicData uri="http://schemas.openxmlformats.org/drawingml/2006/picture">
                <pic:pic xmlns:pic="http://schemas.openxmlformats.org/drawingml/2006/picture">
                  <pic:nvPicPr>
                    <pic:cNvPr id="6" name="Picture 3"/>
                    <pic:cNvPicPr>
                      <a:picLocks noChangeAspect="1" noChangeArrowheads="1"/>
                    </pic:cNvPicPr>
                  </pic:nvPicPr>
                  <pic:blipFill>
                    <a:blip r:embed="rId14" cstate="print"/>
                    <a:srcRect/>
                    <a:stretch>
                      <a:fillRect/>
                    </a:stretch>
                  </pic:blipFill>
                  <pic:spPr bwMode="auto">
                    <a:xfrm>
                      <a:off x="0" y="0"/>
                      <a:ext cx="3048000" cy="2438400"/>
                    </a:xfrm>
                    <a:prstGeom prst="rect">
                      <a:avLst/>
                    </a:prstGeom>
                    <a:noFill/>
                    <a:ln w="9525">
                      <a:noFill/>
                      <a:miter lim="800000"/>
                      <a:headEnd/>
                      <a:tailEnd/>
                    </a:ln>
                    <a:effectLst/>
                  </pic:spPr>
                </pic:pic>
              </a:graphicData>
            </a:graphic>
          </wp:inline>
        </w:drawing>
      </w:r>
      <w:r w:rsidRPr="00032B9C">
        <w:rPr>
          <w:noProof/>
          <w:sz w:val="28"/>
          <w:szCs w:val="28"/>
          <w:lang w:val="en-US"/>
        </w:rPr>
        <w:drawing>
          <wp:inline distT="0" distB="0" distL="0" distR="0">
            <wp:extent cx="2819400" cy="2438400"/>
            <wp:effectExtent l="19050" t="0" r="0" b="0"/>
            <wp:docPr id="14" name="Picture 9"/>
            <wp:cNvGraphicFramePr/>
            <a:graphic xmlns:a="http://schemas.openxmlformats.org/drawingml/2006/main">
              <a:graphicData uri="http://schemas.openxmlformats.org/drawingml/2006/picture">
                <pic:pic xmlns:pic="http://schemas.openxmlformats.org/drawingml/2006/picture">
                  <pic:nvPicPr>
                    <pic:cNvPr id="8" name="Picture 4"/>
                    <pic:cNvPicPr>
                      <a:picLocks noChangeAspect="1" noChangeArrowheads="1"/>
                    </pic:cNvPicPr>
                  </pic:nvPicPr>
                  <pic:blipFill>
                    <a:blip r:embed="rId15" cstate="print"/>
                    <a:srcRect/>
                    <a:stretch>
                      <a:fillRect/>
                    </a:stretch>
                  </pic:blipFill>
                  <pic:spPr bwMode="auto">
                    <a:xfrm>
                      <a:off x="0" y="0"/>
                      <a:ext cx="2819400" cy="2438400"/>
                    </a:xfrm>
                    <a:prstGeom prst="rect">
                      <a:avLst/>
                    </a:prstGeom>
                    <a:noFill/>
                    <a:ln w="9525">
                      <a:noFill/>
                      <a:miter lim="800000"/>
                      <a:headEnd/>
                      <a:tailEnd/>
                    </a:ln>
                    <a:effectLst/>
                  </pic:spPr>
                </pic:pic>
              </a:graphicData>
            </a:graphic>
          </wp:inline>
        </w:drawing>
      </w:r>
      <w:r>
        <w:rPr>
          <w:sz w:val="28"/>
          <w:szCs w:val="28"/>
        </w:rPr>
        <w:t>Fig.3.</w:t>
      </w:r>
      <w:r w:rsidRPr="00032B9C">
        <w:rPr>
          <w:bCs/>
          <w:lang w:val="en-US"/>
        </w:rPr>
        <w:t>HARDNESS vs. COLD WORK at low load</w:t>
      </w:r>
      <w:r w:rsidR="00784495">
        <w:rPr>
          <w:bCs/>
          <w:lang w:val="en-US"/>
        </w:rPr>
        <w:t xml:space="preserve">          </w:t>
      </w:r>
      <w:r>
        <w:rPr>
          <w:sz w:val="28"/>
          <w:szCs w:val="28"/>
        </w:rPr>
        <w:t>Fig.4.</w:t>
      </w:r>
      <w:r w:rsidR="00D06282" w:rsidRPr="00032B9C">
        <w:rPr>
          <w:bCs/>
          <w:lang w:val="en-US"/>
        </w:rPr>
        <w:t>HARDNESS vs</w:t>
      </w:r>
      <w:r w:rsidRPr="00032B9C">
        <w:rPr>
          <w:bCs/>
          <w:lang w:val="en-US"/>
        </w:rPr>
        <w:t>. COLD WORK at high load</w:t>
      </w:r>
    </w:p>
    <w:p w:rsidR="00032B9C" w:rsidRDefault="00784495" w:rsidP="00032B9C">
      <w:pPr>
        <w:tabs>
          <w:tab w:val="left" w:pos="5413"/>
        </w:tabs>
        <w:rPr>
          <w:bCs/>
          <w:lang w:val="en-US"/>
        </w:rPr>
      </w:pPr>
      <w:r>
        <w:rPr>
          <w:bCs/>
          <w:lang w:val="en-US"/>
        </w:rPr>
        <w:t xml:space="preserve">                 </w:t>
      </w:r>
      <w:r w:rsidR="00032B9C" w:rsidRPr="00032B9C">
        <w:rPr>
          <w:bCs/>
          <w:lang w:val="en-US"/>
        </w:rPr>
        <w:t>(Creep-5s and dwell time-20s)</w:t>
      </w:r>
      <w:r>
        <w:rPr>
          <w:bCs/>
          <w:lang w:val="en-US"/>
        </w:rPr>
        <w:t xml:space="preserve">                                     </w:t>
      </w:r>
      <w:r w:rsidR="00032B9C" w:rsidRPr="00032B9C">
        <w:rPr>
          <w:bCs/>
          <w:lang w:val="en-US"/>
        </w:rPr>
        <w:t xml:space="preserve"> (Force-300gf and dwell time-15s) </w:t>
      </w:r>
    </w:p>
    <w:p w:rsidR="00F25739" w:rsidRDefault="00F25739" w:rsidP="00032B9C">
      <w:pPr>
        <w:tabs>
          <w:tab w:val="left" w:pos="5413"/>
        </w:tabs>
        <w:rPr>
          <w:b/>
          <w:bCs/>
          <w:sz w:val="40"/>
          <w:szCs w:val="40"/>
          <w:u w:val="single"/>
        </w:rPr>
      </w:pPr>
    </w:p>
    <w:p w:rsidR="005F4EA7" w:rsidRPr="005F4EA7" w:rsidRDefault="005F4EA7" w:rsidP="00032B9C">
      <w:pPr>
        <w:tabs>
          <w:tab w:val="left" w:pos="5413"/>
        </w:tabs>
        <w:rPr>
          <w:b/>
          <w:bCs/>
          <w:sz w:val="40"/>
          <w:szCs w:val="40"/>
          <w:u w:val="single"/>
        </w:rPr>
      </w:pPr>
      <w:r w:rsidRPr="005F4EA7">
        <w:rPr>
          <w:b/>
          <w:bCs/>
          <w:sz w:val="40"/>
          <w:szCs w:val="40"/>
          <w:u w:val="single"/>
        </w:rPr>
        <w:lastRenderedPageBreak/>
        <w:t>Potentiodynamic Polarization Behaviour</w:t>
      </w:r>
      <w:r w:rsidRPr="005F4EA7">
        <w:rPr>
          <w:b/>
          <w:bCs/>
          <w:sz w:val="40"/>
          <w:szCs w:val="40"/>
        </w:rPr>
        <w:t>:</w:t>
      </w:r>
    </w:p>
    <w:p w:rsidR="005F4EA7" w:rsidRPr="005F4EA7" w:rsidRDefault="005F4EA7" w:rsidP="00F25739">
      <w:pPr>
        <w:tabs>
          <w:tab w:val="left" w:pos="5413"/>
        </w:tabs>
        <w:jc w:val="both"/>
        <w:rPr>
          <w:bCs/>
          <w:sz w:val="28"/>
          <w:szCs w:val="28"/>
          <w:lang w:val="en-US"/>
        </w:rPr>
      </w:pPr>
      <w:r w:rsidRPr="005F4EA7">
        <w:rPr>
          <w:bCs/>
          <w:sz w:val="28"/>
          <w:szCs w:val="28"/>
          <w:lang w:val="en-US"/>
        </w:rPr>
        <w:t xml:space="preserve">As the cold work increases passive current density (current density at </w:t>
      </w:r>
      <w:r w:rsidR="00E61938" w:rsidRPr="005F4EA7">
        <w:rPr>
          <w:bCs/>
          <w:sz w:val="28"/>
          <w:szCs w:val="28"/>
          <w:lang w:val="en-US"/>
        </w:rPr>
        <w:t>0.2V)</w:t>
      </w:r>
      <w:r w:rsidRPr="005F4EA7">
        <w:rPr>
          <w:bCs/>
          <w:sz w:val="28"/>
          <w:szCs w:val="28"/>
          <w:lang w:val="en-US"/>
        </w:rPr>
        <w:t xml:space="preserve"> also increases</w:t>
      </w:r>
      <w:r w:rsidR="00881821">
        <w:rPr>
          <w:bCs/>
          <w:sz w:val="28"/>
          <w:szCs w:val="28"/>
          <w:lang w:val="en-US"/>
        </w:rPr>
        <w:t>,</w:t>
      </w:r>
      <w:r w:rsidRPr="005F4EA7">
        <w:rPr>
          <w:bCs/>
          <w:sz w:val="28"/>
          <w:szCs w:val="28"/>
          <w:lang w:val="en-US"/>
        </w:rPr>
        <w:t xml:space="preserve"> that means</w:t>
      </w:r>
      <w:r w:rsidR="00F25739">
        <w:rPr>
          <w:bCs/>
          <w:sz w:val="28"/>
          <w:szCs w:val="28"/>
          <w:lang w:val="en-US"/>
        </w:rPr>
        <w:t xml:space="preserve"> corrosion resistance decreases, as illustrated in fig. </w:t>
      </w:r>
    </w:p>
    <w:p w:rsidR="005F4EA7" w:rsidRPr="005F4EA7" w:rsidRDefault="005F4EA7" w:rsidP="00F25739">
      <w:pPr>
        <w:tabs>
          <w:tab w:val="left" w:pos="5413"/>
        </w:tabs>
        <w:jc w:val="both"/>
        <w:rPr>
          <w:bCs/>
          <w:sz w:val="28"/>
          <w:szCs w:val="28"/>
          <w:lang w:val="en-US"/>
        </w:rPr>
      </w:pPr>
      <w:r w:rsidRPr="005F4EA7">
        <w:rPr>
          <w:bCs/>
          <w:sz w:val="28"/>
          <w:szCs w:val="28"/>
          <w:lang w:val="en-US"/>
        </w:rPr>
        <w:t xml:space="preserve"> In all the curves from </w:t>
      </w:r>
      <w:r w:rsidR="00881821">
        <w:rPr>
          <w:bCs/>
          <w:sz w:val="28"/>
          <w:szCs w:val="28"/>
          <w:lang w:val="en-US"/>
        </w:rPr>
        <w:t xml:space="preserve">fig.3 </w:t>
      </w:r>
      <w:r w:rsidRPr="005F4EA7">
        <w:rPr>
          <w:bCs/>
          <w:sz w:val="28"/>
          <w:szCs w:val="28"/>
          <w:lang w:val="en-US"/>
        </w:rPr>
        <w:t>a. to e. the passive film breaks at low current density for lower cold work and has high current density for higher cold work .This indicates that higher cold work materials are more prone to corrosion .The passive film form is  strong and cannot be broken easily. The O.C.P of cold worked materi</w:t>
      </w:r>
      <w:r w:rsidR="00E61938">
        <w:rPr>
          <w:bCs/>
          <w:sz w:val="28"/>
          <w:szCs w:val="28"/>
          <w:lang w:val="en-US"/>
        </w:rPr>
        <w:t>als almost remains same</w:t>
      </w:r>
      <w:r w:rsidR="00881821">
        <w:rPr>
          <w:bCs/>
          <w:sz w:val="28"/>
          <w:szCs w:val="28"/>
          <w:lang w:val="en-US"/>
        </w:rPr>
        <w:t>, hence</w:t>
      </w:r>
      <w:r w:rsidR="00E61938">
        <w:rPr>
          <w:bCs/>
          <w:sz w:val="28"/>
          <w:szCs w:val="28"/>
          <w:lang w:val="en-US"/>
        </w:rPr>
        <w:t xml:space="preserve"> O.C.P</w:t>
      </w:r>
      <w:r w:rsidRPr="005F4EA7">
        <w:rPr>
          <w:bCs/>
          <w:sz w:val="28"/>
          <w:szCs w:val="28"/>
          <w:lang w:val="en-US"/>
        </w:rPr>
        <w:t xml:space="preserve"> does not </w:t>
      </w:r>
      <w:r w:rsidR="00E61938" w:rsidRPr="005F4EA7">
        <w:rPr>
          <w:bCs/>
          <w:sz w:val="28"/>
          <w:szCs w:val="28"/>
          <w:lang w:val="en-US"/>
        </w:rPr>
        <w:t>depend</w:t>
      </w:r>
      <w:r w:rsidRPr="005F4EA7">
        <w:rPr>
          <w:bCs/>
          <w:sz w:val="28"/>
          <w:szCs w:val="28"/>
          <w:lang w:val="en-US"/>
        </w:rPr>
        <w:t xml:space="preserve"> on cold work. The critical current density does not vary much for different cold worked specimens in S4 and S5 solution because they are less acidic and has less effect in corrosion.</w:t>
      </w:r>
    </w:p>
    <w:p w:rsidR="005F4EA7" w:rsidRDefault="005F4EA7" w:rsidP="00F25739">
      <w:pPr>
        <w:tabs>
          <w:tab w:val="left" w:pos="5413"/>
        </w:tabs>
        <w:jc w:val="both"/>
        <w:rPr>
          <w:bCs/>
          <w:sz w:val="28"/>
          <w:szCs w:val="28"/>
          <w:lang w:val="en-US"/>
        </w:rPr>
      </w:pPr>
      <w:r w:rsidRPr="005F4EA7">
        <w:rPr>
          <w:bCs/>
          <w:sz w:val="28"/>
          <w:szCs w:val="28"/>
          <w:lang w:val="en-US"/>
        </w:rPr>
        <w:t>The microstructure after polarization shows that there is patches formation near the grain boundaries because of the chromium depletion and also along the slip planes d</w:t>
      </w:r>
      <w:r w:rsidR="00881821">
        <w:rPr>
          <w:bCs/>
          <w:sz w:val="28"/>
          <w:szCs w:val="28"/>
          <w:lang w:val="en-US"/>
        </w:rPr>
        <w:t>ue to martensite transformation</w:t>
      </w:r>
      <w:r w:rsidRPr="005F4EA7">
        <w:rPr>
          <w:bCs/>
          <w:sz w:val="28"/>
          <w:szCs w:val="28"/>
          <w:lang w:val="en-US"/>
        </w:rPr>
        <w:t>.We can see there is no intergranular corrosi</w:t>
      </w:r>
      <w:r w:rsidR="00881821">
        <w:rPr>
          <w:bCs/>
          <w:sz w:val="28"/>
          <w:szCs w:val="28"/>
          <w:lang w:val="en-US"/>
        </w:rPr>
        <w:t>on or stress corrosion cracking</w:t>
      </w:r>
      <w:r w:rsidRPr="005F4EA7">
        <w:rPr>
          <w:bCs/>
          <w:sz w:val="28"/>
          <w:szCs w:val="28"/>
          <w:lang w:val="en-US"/>
        </w:rPr>
        <w:t>.Corrosion test in H</w:t>
      </w:r>
      <w:r w:rsidRPr="005F4EA7">
        <w:rPr>
          <w:bCs/>
          <w:sz w:val="28"/>
          <w:szCs w:val="28"/>
          <w:vertAlign w:val="subscript"/>
          <w:lang w:val="en-US"/>
        </w:rPr>
        <w:t>2</w:t>
      </w:r>
      <w:r w:rsidRPr="005F4EA7">
        <w:rPr>
          <w:bCs/>
          <w:sz w:val="28"/>
          <w:szCs w:val="28"/>
          <w:lang w:val="en-US"/>
        </w:rPr>
        <w:t>SO</w:t>
      </w:r>
      <w:r w:rsidR="00784495">
        <w:rPr>
          <w:bCs/>
          <w:sz w:val="28"/>
          <w:szCs w:val="28"/>
          <w:vertAlign w:val="subscript"/>
          <w:lang w:val="en-US"/>
        </w:rPr>
        <w:t xml:space="preserve">4 </w:t>
      </w:r>
      <w:r w:rsidRPr="005F4EA7">
        <w:rPr>
          <w:bCs/>
          <w:sz w:val="28"/>
          <w:szCs w:val="28"/>
          <w:vertAlign w:val="subscript"/>
          <w:lang w:val="en-US"/>
        </w:rPr>
        <w:t xml:space="preserve"> </w:t>
      </w:r>
      <w:r w:rsidR="000767DB">
        <w:rPr>
          <w:bCs/>
          <w:sz w:val="28"/>
          <w:szCs w:val="28"/>
          <w:lang w:val="en-US"/>
        </w:rPr>
        <w:t>and K</w:t>
      </w:r>
      <w:r w:rsidRPr="005F4EA7">
        <w:rPr>
          <w:bCs/>
          <w:sz w:val="28"/>
          <w:szCs w:val="28"/>
          <w:lang w:val="en-US"/>
        </w:rPr>
        <w:t xml:space="preserve">SCN solution highly affects the slip plane. The cross slip are clearly visible in the corroded sample in the form of wavy lines. </w:t>
      </w:r>
    </w:p>
    <w:p w:rsidR="005006F3" w:rsidRPr="005006F3" w:rsidRDefault="005006F3" w:rsidP="00F25739">
      <w:pPr>
        <w:tabs>
          <w:tab w:val="left" w:pos="5413"/>
        </w:tabs>
        <w:jc w:val="both"/>
        <w:rPr>
          <w:bCs/>
          <w:sz w:val="28"/>
          <w:szCs w:val="28"/>
          <w:lang w:val="en-US"/>
        </w:rPr>
      </w:pPr>
      <w:r w:rsidRPr="005006F3">
        <w:rPr>
          <w:bCs/>
          <w:sz w:val="28"/>
          <w:szCs w:val="28"/>
          <w:lang w:val="en-US"/>
        </w:rPr>
        <w:t>For a particular sample in different solution we can see that critical current density increases as H</w:t>
      </w:r>
      <w:r w:rsidRPr="005006F3">
        <w:rPr>
          <w:bCs/>
          <w:sz w:val="28"/>
          <w:szCs w:val="28"/>
          <w:vertAlign w:val="superscript"/>
          <w:lang w:val="en-US"/>
        </w:rPr>
        <w:t>+</w:t>
      </w:r>
      <w:r w:rsidRPr="005006F3">
        <w:rPr>
          <w:bCs/>
          <w:sz w:val="28"/>
          <w:szCs w:val="28"/>
          <w:lang w:val="en-US"/>
        </w:rPr>
        <w:t xml:space="preserve"> concentration increases. The upper portion of the curve also state that current density increases for more acidic solution.</w:t>
      </w:r>
    </w:p>
    <w:p w:rsidR="005006F3" w:rsidRDefault="005006F3" w:rsidP="00F25739">
      <w:pPr>
        <w:tabs>
          <w:tab w:val="left" w:pos="5413"/>
        </w:tabs>
        <w:jc w:val="both"/>
        <w:rPr>
          <w:bCs/>
          <w:sz w:val="28"/>
          <w:szCs w:val="28"/>
          <w:lang w:val="en-US"/>
        </w:rPr>
      </w:pPr>
      <w:r w:rsidRPr="005006F3">
        <w:rPr>
          <w:bCs/>
          <w:sz w:val="28"/>
          <w:szCs w:val="28"/>
          <w:lang w:val="en-US"/>
        </w:rPr>
        <w:t>The passive current density does not depend on KSCN, therefore for S3 and S4 solution it is almost same in every samples. The passive current density</w:t>
      </w:r>
      <w:r w:rsidR="00E61938">
        <w:rPr>
          <w:bCs/>
          <w:sz w:val="28"/>
          <w:szCs w:val="28"/>
          <w:lang w:val="en-US"/>
        </w:rPr>
        <w:t>increases</w:t>
      </w:r>
      <w:r>
        <w:rPr>
          <w:bCs/>
          <w:sz w:val="28"/>
          <w:szCs w:val="28"/>
          <w:lang w:val="en-US"/>
        </w:rPr>
        <w:t>with increase in H</w:t>
      </w:r>
      <w:r w:rsidRPr="005006F3">
        <w:rPr>
          <w:bCs/>
          <w:sz w:val="28"/>
          <w:szCs w:val="28"/>
          <w:vertAlign w:val="superscript"/>
          <w:lang w:val="en-US"/>
        </w:rPr>
        <w:t>+</w:t>
      </w:r>
      <w:r>
        <w:rPr>
          <w:bCs/>
          <w:sz w:val="28"/>
          <w:szCs w:val="28"/>
          <w:lang w:val="en-US"/>
        </w:rPr>
        <w:t xml:space="preserve"> concentration</w:t>
      </w:r>
      <w:r w:rsidRPr="005006F3">
        <w:rPr>
          <w:bCs/>
          <w:sz w:val="28"/>
          <w:szCs w:val="28"/>
          <w:lang w:val="en-US"/>
        </w:rPr>
        <w:t xml:space="preserve"> of the solution increases. </w:t>
      </w:r>
    </w:p>
    <w:p w:rsidR="00F841A6" w:rsidRPr="005006F3" w:rsidRDefault="00F841A6" w:rsidP="00F25739">
      <w:pPr>
        <w:tabs>
          <w:tab w:val="left" w:pos="5413"/>
        </w:tabs>
        <w:jc w:val="both"/>
        <w:rPr>
          <w:bCs/>
          <w:sz w:val="28"/>
          <w:szCs w:val="28"/>
          <w:lang w:val="en-US"/>
        </w:rPr>
      </w:pPr>
      <w:r>
        <w:rPr>
          <w:bCs/>
          <w:sz w:val="28"/>
          <w:szCs w:val="28"/>
          <w:lang w:val="en-US"/>
        </w:rPr>
        <w:t xml:space="preserve">The passive chromium rich oxide film on stainless steel surface protects it from corrosion. </w:t>
      </w:r>
      <w:r w:rsidR="00E61938">
        <w:rPr>
          <w:bCs/>
          <w:sz w:val="28"/>
          <w:szCs w:val="28"/>
          <w:lang w:val="en-US"/>
        </w:rPr>
        <w:t>We</w:t>
      </w:r>
      <w:r>
        <w:rPr>
          <w:bCs/>
          <w:sz w:val="28"/>
          <w:szCs w:val="28"/>
          <w:lang w:val="en-US"/>
        </w:rPr>
        <w:t xml:space="preserve"> can see the passive to trans-passive transition </w:t>
      </w:r>
      <w:r w:rsidR="0057419E">
        <w:rPr>
          <w:bCs/>
          <w:sz w:val="28"/>
          <w:szCs w:val="28"/>
          <w:lang w:val="en-US"/>
        </w:rPr>
        <w:t>behavior .There is a formation of passive film of chromium rich oxide and current densities in the domain of passive potentials are very low. At high potentials, it enters the trans-passive state in which the current density begins to increase exponentially with the applied voltage. The main reason for increased current density at the onset of trans-passive for stainless steels is the conversion of Cr</w:t>
      </w:r>
      <w:r w:rsidR="0057419E" w:rsidRPr="0057419E">
        <w:rPr>
          <w:bCs/>
          <w:sz w:val="28"/>
          <w:szCs w:val="28"/>
          <w:vertAlign w:val="superscript"/>
          <w:lang w:val="en-US"/>
        </w:rPr>
        <w:t>+3</w:t>
      </w:r>
      <w:r w:rsidR="0057419E">
        <w:rPr>
          <w:bCs/>
          <w:sz w:val="28"/>
          <w:szCs w:val="28"/>
          <w:lang w:val="en-US"/>
        </w:rPr>
        <w:t xml:space="preserve"> to Cr</w:t>
      </w:r>
      <w:r w:rsidR="0057419E" w:rsidRPr="0057419E">
        <w:rPr>
          <w:bCs/>
          <w:sz w:val="28"/>
          <w:szCs w:val="28"/>
          <w:vertAlign w:val="superscript"/>
          <w:lang w:val="en-US"/>
        </w:rPr>
        <w:t>+6</w:t>
      </w:r>
      <w:r w:rsidR="0057419E">
        <w:rPr>
          <w:bCs/>
          <w:sz w:val="28"/>
          <w:szCs w:val="28"/>
          <w:lang w:val="en-US"/>
        </w:rPr>
        <w:t xml:space="preserve"> in the passive films itself. As potentials increase further in the trans-passive potential regime faster dissolution of chromium occurs at the oxide liquid interface leading to depletion of chromium throughout the oxide film.EPR test does not attack the </w:t>
      </w:r>
      <w:r w:rsidR="0057419E">
        <w:rPr>
          <w:bCs/>
          <w:sz w:val="28"/>
          <w:szCs w:val="28"/>
          <w:lang w:val="en-US"/>
        </w:rPr>
        <w:lastRenderedPageBreak/>
        <w:t xml:space="preserve">grain matrix and the chromium carbide but dissolves the chromium depleted region and its immediately </w:t>
      </w:r>
      <w:r w:rsidR="008862D4">
        <w:rPr>
          <w:bCs/>
          <w:sz w:val="28"/>
          <w:szCs w:val="28"/>
          <w:lang w:val="en-US"/>
        </w:rPr>
        <w:t>adjacent un-deple</w:t>
      </w:r>
      <w:r w:rsidR="0057419E">
        <w:rPr>
          <w:bCs/>
          <w:sz w:val="28"/>
          <w:szCs w:val="28"/>
          <w:lang w:val="en-US"/>
        </w:rPr>
        <w:t xml:space="preserve">ted region. </w:t>
      </w:r>
    </w:p>
    <w:p w:rsidR="008862D4" w:rsidRDefault="005F4EA7" w:rsidP="00032B9C">
      <w:pPr>
        <w:tabs>
          <w:tab w:val="left" w:pos="5413"/>
        </w:tabs>
        <w:rPr>
          <w:bCs/>
        </w:rPr>
      </w:pPr>
      <w:r w:rsidRPr="005F4EA7">
        <w:rPr>
          <w:bCs/>
          <w:noProof/>
          <w:lang w:val="en-US"/>
        </w:rPr>
        <w:drawing>
          <wp:inline distT="0" distB="0" distL="0" distR="0">
            <wp:extent cx="2895600" cy="1981200"/>
            <wp:effectExtent l="19050" t="0" r="0" b="0"/>
            <wp:docPr id="12" name="Picture 5"/>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16" cstate="print"/>
                    <a:srcRect/>
                    <a:stretch>
                      <a:fillRect/>
                    </a:stretch>
                  </pic:blipFill>
                  <pic:spPr bwMode="auto">
                    <a:xfrm>
                      <a:off x="0" y="0"/>
                      <a:ext cx="2895600" cy="1981200"/>
                    </a:xfrm>
                    <a:prstGeom prst="rect">
                      <a:avLst/>
                    </a:prstGeom>
                    <a:noFill/>
                    <a:ln w="9525">
                      <a:noFill/>
                      <a:miter lim="800000"/>
                      <a:headEnd/>
                      <a:tailEnd/>
                    </a:ln>
                    <a:effectLst/>
                  </pic:spPr>
                </pic:pic>
              </a:graphicData>
            </a:graphic>
          </wp:inline>
        </w:drawing>
      </w:r>
      <w:r w:rsidRPr="005F4EA7">
        <w:rPr>
          <w:bCs/>
          <w:noProof/>
          <w:lang w:val="en-US"/>
        </w:rPr>
        <w:drawing>
          <wp:inline distT="0" distB="0" distL="0" distR="0">
            <wp:extent cx="2743200" cy="2057400"/>
            <wp:effectExtent l="19050" t="0" r="0" b="0"/>
            <wp:docPr id="16" name="Picture 6"/>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17" cstate="print"/>
                    <a:srcRect/>
                    <a:stretch>
                      <a:fillRect/>
                    </a:stretch>
                  </pic:blipFill>
                  <pic:spPr bwMode="auto">
                    <a:xfrm>
                      <a:off x="0" y="0"/>
                      <a:ext cx="2743200" cy="2057400"/>
                    </a:xfrm>
                    <a:prstGeom prst="rect">
                      <a:avLst/>
                    </a:prstGeom>
                    <a:noFill/>
                    <a:ln w="9525">
                      <a:noFill/>
                      <a:miter lim="800000"/>
                      <a:headEnd/>
                      <a:tailEnd/>
                    </a:ln>
                    <a:effectLst/>
                  </pic:spPr>
                </pic:pic>
              </a:graphicData>
            </a:graphic>
          </wp:inline>
        </w:drawing>
      </w:r>
      <w:r w:rsidR="00F25739">
        <w:rPr>
          <w:bCs/>
          <w:lang w:val="en-US"/>
        </w:rPr>
        <w:t xml:space="preserve">  Fig. 3.</w:t>
      </w:r>
      <w:r w:rsidRPr="005F4EA7">
        <w:rPr>
          <w:bCs/>
          <w:lang w:val="en-US"/>
        </w:rPr>
        <w:t>(a).IN S1(1M  H</w:t>
      </w:r>
      <w:r w:rsidRPr="005F4EA7">
        <w:rPr>
          <w:bCs/>
          <w:vertAlign w:val="subscript"/>
          <w:lang w:val="en-US"/>
        </w:rPr>
        <w:t>2</w:t>
      </w:r>
      <w:r w:rsidRPr="005F4EA7">
        <w:rPr>
          <w:bCs/>
          <w:lang w:val="en-US"/>
        </w:rPr>
        <w:t>SO</w:t>
      </w:r>
      <w:r w:rsidRPr="005F4EA7">
        <w:rPr>
          <w:bCs/>
          <w:vertAlign w:val="subscript"/>
          <w:lang w:val="en-US"/>
        </w:rPr>
        <w:t>4</w:t>
      </w:r>
      <w:r w:rsidRPr="005F4EA7">
        <w:rPr>
          <w:bCs/>
          <w:lang w:val="en-US"/>
        </w:rPr>
        <w:t xml:space="preserve">, 0.01M KSCN) </w:t>
      </w:r>
      <w:r w:rsidRPr="005F4EA7">
        <w:rPr>
          <w:bCs/>
        </w:rPr>
        <w:t>(b).IN S2(0.5M  H</w:t>
      </w:r>
      <w:r w:rsidRPr="005F4EA7">
        <w:rPr>
          <w:bCs/>
          <w:vertAlign w:val="subscript"/>
        </w:rPr>
        <w:t>2</w:t>
      </w:r>
      <w:r w:rsidRPr="005F4EA7">
        <w:rPr>
          <w:bCs/>
        </w:rPr>
        <w:t>SO</w:t>
      </w:r>
      <w:r w:rsidRPr="005F4EA7">
        <w:rPr>
          <w:bCs/>
          <w:vertAlign w:val="subscript"/>
        </w:rPr>
        <w:t>4</w:t>
      </w:r>
      <w:r w:rsidRPr="005F4EA7">
        <w:rPr>
          <w:bCs/>
        </w:rPr>
        <w:t>, 0.01M KSCN)</w:t>
      </w:r>
    </w:p>
    <w:p w:rsidR="008862D4" w:rsidRDefault="008862D4" w:rsidP="00032B9C">
      <w:pPr>
        <w:tabs>
          <w:tab w:val="left" w:pos="5413"/>
        </w:tabs>
        <w:rPr>
          <w:bCs/>
        </w:rPr>
      </w:pPr>
    </w:p>
    <w:p w:rsidR="005F4EA7" w:rsidRPr="008862D4" w:rsidRDefault="005F4EA7" w:rsidP="00032B9C">
      <w:pPr>
        <w:tabs>
          <w:tab w:val="left" w:pos="5413"/>
        </w:tabs>
        <w:rPr>
          <w:bCs/>
          <w:lang w:val="en-US"/>
        </w:rPr>
      </w:pPr>
      <w:r w:rsidRPr="005F4EA7">
        <w:rPr>
          <w:bCs/>
          <w:noProof/>
          <w:lang w:val="en-US"/>
        </w:rPr>
        <w:drawing>
          <wp:inline distT="0" distB="0" distL="0" distR="0">
            <wp:extent cx="2743200" cy="1981200"/>
            <wp:effectExtent l="19050" t="0" r="0" b="0"/>
            <wp:docPr id="17" name="Picture 7"/>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18" cstate="print"/>
                    <a:srcRect/>
                    <a:stretch>
                      <a:fillRect/>
                    </a:stretch>
                  </pic:blipFill>
                  <pic:spPr bwMode="auto">
                    <a:xfrm>
                      <a:off x="0" y="0"/>
                      <a:ext cx="2743200" cy="1981200"/>
                    </a:xfrm>
                    <a:prstGeom prst="rect">
                      <a:avLst/>
                    </a:prstGeom>
                    <a:noFill/>
                    <a:ln w="9525">
                      <a:noFill/>
                      <a:miter lim="800000"/>
                      <a:headEnd/>
                      <a:tailEnd/>
                    </a:ln>
                    <a:effectLst/>
                  </pic:spPr>
                </pic:pic>
              </a:graphicData>
            </a:graphic>
          </wp:inline>
        </w:drawing>
      </w:r>
      <w:r w:rsidRPr="005F4EA7">
        <w:rPr>
          <w:bCs/>
          <w:noProof/>
          <w:lang w:val="en-US"/>
        </w:rPr>
        <w:drawing>
          <wp:inline distT="0" distB="0" distL="0" distR="0">
            <wp:extent cx="2971800" cy="1981200"/>
            <wp:effectExtent l="19050" t="0" r="0" b="0"/>
            <wp:docPr id="19" name="Picture 9"/>
            <wp:cNvGraphicFramePr/>
            <a:graphic xmlns:a="http://schemas.openxmlformats.org/drawingml/2006/main">
              <a:graphicData uri="http://schemas.openxmlformats.org/drawingml/2006/picture">
                <pic:pic xmlns:pic="http://schemas.openxmlformats.org/drawingml/2006/picture">
                  <pic:nvPicPr>
                    <pic:cNvPr id="9" name="Picture 5"/>
                    <pic:cNvPicPr>
                      <a:picLocks noChangeAspect="1" noChangeArrowheads="1"/>
                    </pic:cNvPicPr>
                  </pic:nvPicPr>
                  <pic:blipFill>
                    <a:blip r:embed="rId19" cstate="print"/>
                    <a:srcRect/>
                    <a:stretch>
                      <a:fillRect/>
                    </a:stretch>
                  </pic:blipFill>
                  <pic:spPr bwMode="auto">
                    <a:xfrm>
                      <a:off x="0" y="0"/>
                      <a:ext cx="2971800" cy="1981200"/>
                    </a:xfrm>
                    <a:prstGeom prst="rect">
                      <a:avLst/>
                    </a:prstGeom>
                    <a:noFill/>
                    <a:ln w="9525">
                      <a:noFill/>
                      <a:miter lim="800000"/>
                      <a:headEnd/>
                      <a:tailEnd/>
                    </a:ln>
                    <a:effectLst/>
                  </pic:spPr>
                </pic:pic>
              </a:graphicData>
            </a:graphic>
          </wp:inline>
        </w:drawing>
      </w:r>
    </w:p>
    <w:p w:rsidR="005F4EA7" w:rsidRPr="005F4EA7" w:rsidRDefault="005F4EA7" w:rsidP="005F4EA7">
      <w:pPr>
        <w:tabs>
          <w:tab w:val="left" w:pos="5413"/>
        </w:tabs>
        <w:rPr>
          <w:bCs/>
        </w:rPr>
      </w:pPr>
      <w:r w:rsidRPr="005F4EA7">
        <w:rPr>
          <w:bCs/>
          <w:lang w:val="en-US"/>
        </w:rPr>
        <w:t>(c).IN S3(0.25M  H</w:t>
      </w:r>
      <w:r w:rsidRPr="005F4EA7">
        <w:rPr>
          <w:bCs/>
          <w:vertAlign w:val="subscript"/>
          <w:lang w:val="en-US"/>
        </w:rPr>
        <w:t>2</w:t>
      </w:r>
      <w:r w:rsidRPr="005F4EA7">
        <w:rPr>
          <w:bCs/>
          <w:lang w:val="en-US"/>
        </w:rPr>
        <w:t>SO</w:t>
      </w:r>
      <w:r w:rsidRPr="005F4EA7">
        <w:rPr>
          <w:bCs/>
          <w:vertAlign w:val="subscript"/>
          <w:lang w:val="en-US"/>
        </w:rPr>
        <w:t>4</w:t>
      </w:r>
      <w:r w:rsidRPr="005F4EA7">
        <w:rPr>
          <w:bCs/>
          <w:lang w:val="en-US"/>
        </w:rPr>
        <w:t xml:space="preserve">, 0.01M KSCN) </w:t>
      </w:r>
      <w:r w:rsidRPr="005F4EA7">
        <w:rPr>
          <w:bCs/>
        </w:rPr>
        <w:t>(d).IN S4(0.25M  H</w:t>
      </w:r>
      <w:r w:rsidRPr="005F4EA7">
        <w:rPr>
          <w:bCs/>
          <w:vertAlign w:val="subscript"/>
        </w:rPr>
        <w:t>2</w:t>
      </w:r>
      <w:r w:rsidRPr="005F4EA7">
        <w:rPr>
          <w:bCs/>
        </w:rPr>
        <w:t>SO</w:t>
      </w:r>
      <w:r w:rsidRPr="005F4EA7">
        <w:rPr>
          <w:bCs/>
          <w:vertAlign w:val="subscript"/>
        </w:rPr>
        <w:t>4</w:t>
      </w:r>
      <w:r w:rsidRPr="005F4EA7">
        <w:rPr>
          <w:bCs/>
        </w:rPr>
        <w:t xml:space="preserve">, 0.005M KSCN) </w:t>
      </w:r>
    </w:p>
    <w:p w:rsidR="008F79EC" w:rsidRDefault="005F4EA7" w:rsidP="005F4EA7">
      <w:pPr>
        <w:tabs>
          <w:tab w:val="left" w:pos="5413"/>
        </w:tabs>
        <w:rPr>
          <w:bCs/>
          <w:lang w:val="en-US"/>
        </w:rPr>
      </w:pPr>
      <w:r w:rsidRPr="005F4EA7">
        <w:rPr>
          <w:bCs/>
          <w:noProof/>
          <w:lang w:val="en-US"/>
        </w:rPr>
        <w:drawing>
          <wp:inline distT="0" distB="0" distL="0" distR="0">
            <wp:extent cx="2798284" cy="1748682"/>
            <wp:effectExtent l="19050" t="0" r="2066" b="0"/>
            <wp:docPr id="20" name="Picture 10"/>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20" cstate="print"/>
                    <a:srcRect/>
                    <a:stretch>
                      <a:fillRect/>
                    </a:stretch>
                  </pic:blipFill>
                  <pic:spPr bwMode="auto">
                    <a:xfrm>
                      <a:off x="0" y="0"/>
                      <a:ext cx="2808072" cy="1754799"/>
                    </a:xfrm>
                    <a:prstGeom prst="rect">
                      <a:avLst/>
                    </a:prstGeom>
                    <a:noFill/>
                    <a:ln w="9525">
                      <a:noFill/>
                      <a:miter lim="800000"/>
                      <a:headEnd/>
                      <a:tailEnd/>
                    </a:ln>
                    <a:effectLst/>
                  </pic:spPr>
                </pic:pic>
              </a:graphicData>
            </a:graphic>
          </wp:inline>
        </w:drawing>
      </w:r>
    </w:p>
    <w:p w:rsidR="005F4EA7" w:rsidRDefault="005F4EA7" w:rsidP="005F4EA7">
      <w:pPr>
        <w:tabs>
          <w:tab w:val="left" w:pos="5413"/>
        </w:tabs>
        <w:rPr>
          <w:bCs/>
          <w:lang w:val="en-US"/>
        </w:rPr>
      </w:pPr>
      <w:r w:rsidRPr="005F4EA7">
        <w:rPr>
          <w:bCs/>
          <w:lang w:val="en-US"/>
        </w:rPr>
        <w:t>(e).IN S5(0.1M  H</w:t>
      </w:r>
      <w:r w:rsidRPr="005F4EA7">
        <w:rPr>
          <w:bCs/>
          <w:vertAlign w:val="subscript"/>
          <w:lang w:val="en-US"/>
        </w:rPr>
        <w:t>2</w:t>
      </w:r>
      <w:r w:rsidRPr="005F4EA7">
        <w:rPr>
          <w:bCs/>
          <w:lang w:val="en-US"/>
        </w:rPr>
        <w:t>SO</w:t>
      </w:r>
      <w:r w:rsidRPr="005F4EA7">
        <w:rPr>
          <w:bCs/>
          <w:vertAlign w:val="subscript"/>
          <w:lang w:val="en-US"/>
        </w:rPr>
        <w:t>4</w:t>
      </w:r>
      <w:r w:rsidRPr="005F4EA7">
        <w:rPr>
          <w:bCs/>
          <w:lang w:val="en-US"/>
        </w:rPr>
        <w:t xml:space="preserve">, 0.001M KSCN) </w:t>
      </w:r>
    </w:p>
    <w:p w:rsidR="005F4EA7" w:rsidRDefault="005F4EA7" w:rsidP="00911687">
      <w:pPr>
        <w:tabs>
          <w:tab w:val="left" w:pos="5413"/>
        </w:tabs>
        <w:jc w:val="center"/>
        <w:rPr>
          <w:sz w:val="28"/>
          <w:szCs w:val="28"/>
        </w:rPr>
      </w:pPr>
      <w:r>
        <w:rPr>
          <w:sz w:val="28"/>
          <w:szCs w:val="28"/>
        </w:rPr>
        <w:t>Fig.</w:t>
      </w:r>
      <w:r w:rsidR="00911687">
        <w:rPr>
          <w:sz w:val="28"/>
          <w:szCs w:val="28"/>
        </w:rPr>
        <w:t>5</w:t>
      </w:r>
      <w:r>
        <w:rPr>
          <w:sz w:val="28"/>
          <w:szCs w:val="28"/>
        </w:rPr>
        <w:t>.</w:t>
      </w:r>
      <w:r w:rsidR="00911687">
        <w:rPr>
          <w:sz w:val="28"/>
          <w:szCs w:val="28"/>
        </w:rPr>
        <w:t xml:space="preserve"> Polarization curves in different solution</w:t>
      </w:r>
      <w:r w:rsidR="00881821">
        <w:rPr>
          <w:sz w:val="28"/>
          <w:szCs w:val="28"/>
        </w:rPr>
        <w:t>.</w:t>
      </w:r>
    </w:p>
    <w:p w:rsidR="00D503D5" w:rsidRDefault="00D503D5" w:rsidP="00911687">
      <w:pPr>
        <w:tabs>
          <w:tab w:val="left" w:pos="5413"/>
        </w:tabs>
        <w:jc w:val="center"/>
        <w:rPr>
          <w:b/>
          <w:bCs/>
          <w:sz w:val="32"/>
          <w:szCs w:val="32"/>
        </w:rPr>
      </w:pPr>
    </w:p>
    <w:p w:rsidR="00A47568" w:rsidRPr="00A47568" w:rsidRDefault="00A47568" w:rsidP="00911687">
      <w:pPr>
        <w:tabs>
          <w:tab w:val="left" w:pos="5413"/>
        </w:tabs>
        <w:jc w:val="center"/>
        <w:rPr>
          <w:sz w:val="32"/>
          <w:szCs w:val="32"/>
        </w:rPr>
      </w:pPr>
      <w:r w:rsidRPr="00A47568">
        <w:rPr>
          <w:b/>
          <w:bCs/>
          <w:sz w:val="32"/>
          <w:szCs w:val="32"/>
        </w:rPr>
        <w:t>OPEN CIRCUIT POTENTIAL (O.C.P)</w:t>
      </w:r>
    </w:p>
    <w:tbl>
      <w:tblPr>
        <w:tblW w:w="10200" w:type="dxa"/>
        <w:tblCellMar>
          <w:left w:w="0" w:type="dxa"/>
          <w:right w:w="0" w:type="dxa"/>
        </w:tblCellMar>
        <w:tblLook w:val="04A0"/>
      </w:tblPr>
      <w:tblGrid>
        <w:gridCol w:w="1920"/>
        <w:gridCol w:w="1440"/>
        <w:gridCol w:w="1560"/>
        <w:gridCol w:w="1680"/>
        <w:gridCol w:w="1680"/>
        <w:gridCol w:w="1560"/>
        <w:gridCol w:w="360"/>
      </w:tblGrid>
      <w:tr w:rsidR="00A47568" w:rsidRPr="00A47568" w:rsidTr="00A47568">
        <w:trPr>
          <w:trHeight w:val="648"/>
        </w:trPr>
        <w:tc>
          <w:tcPr>
            <w:tcW w:w="192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b/>
                <w:bCs/>
                <w:sz w:val="28"/>
                <w:szCs w:val="28"/>
                <w:lang w:val="en-US"/>
              </w:rPr>
              <w:t xml:space="preserve">% Deformation </w:t>
            </w:r>
          </w:p>
        </w:tc>
        <w:tc>
          <w:tcPr>
            <w:tcW w:w="144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b/>
                <w:bCs/>
                <w:sz w:val="28"/>
                <w:szCs w:val="28"/>
                <w:lang w:val="en-US"/>
              </w:rPr>
              <w:t xml:space="preserve">S1 </w:t>
            </w:r>
          </w:p>
        </w:tc>
        <w:tc>
          <w:tcPr>
            <w:tcW w:w="156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b/>
                <w:bCs/>
                <w:sz w:val="28"/>
                <w:szCs w:val="28"/>
                <w:lang w:val="en-US"/>
              </w:rPr>
              <w:t xml:space="preserve">S2 </w:t>
            </w:r>
          </w:p>
        </w:tc>
        <w:tc>
          <w:tcPr>
            <w:tcW w:w="168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b/>
                <w:bCs/>
                <w:sz w:val="28"/>
                <w:szCs w:val="28"/>
                <w:lang w:val="en-US"/>
              </w:rPr>
              <w:t xml:space="preserve">S3 </w:t>
            </w:r>
          </w:p>
        </w:tc>
        <w:tc>
          <w:tcPr>
            <w:tcW w:w="168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b/>
                <w:bCs/>
                <w:sz w:val="28"/>
                <w:szCs w:val="28"/>
                <w:lang w:val="en-US"/>
              </w:rPr>
              <w:t xml:space="preserve">S4 </w:t>
            </w:r>
          </w:p>
        </w:tc>
        <w:tc>
          <w:tcPr>
            <w:tcW w:w="156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b/>
                <w:bCs/>
                <w:sz w:val="28"/>
                <w:szCs w:val="28"/>
                <w:lang w:val="en-US"/>
              </w:rPr>
              <w:t xml:space="preserve">S5 </w:t>
            </w:r>
          </w:p>
        </w:tc>
        <w:tc>
          <w:tcPr>
            <w:tcW w:w="36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A47568" w:rsidRPr="00A47568" w:rsidRDefault="00A47568" w:rsidP="00A47568">
            <w:pPr>
              <w:tabs>
                <w:tab w:val="left" w:pos="5413"/>
              </w:tabs>
              <w:jc w:val="center"/>
              <w:rPr>
                <w:sz w:val="28"/>
                <w:szCs w:val="28"/>
                <w:lang w:val="en-US"/>
              </w:rPr>
            </w:pPr>
          </w:p>
        </w:tc>
      </w:tr>
      <w:tr w:rsidR="00A47568" w:rsidRPr="00A47568" w:rsidTr="00A47568">
        <w:trPr>
          <w:trHeight w:val="720"/>
        </w:trPr>
        <w:tc>
          <w:tcPr>
            <w:tcW w:w="192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 </w:t>
            </w:r>
          </w:p>
        </w:tc>
        <w:tc>
          <w:tcPr>
            <w:tcW w:w="144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-0.433 </w:t>
            </w:r>
          </w:p>
        </w:tc>
        <w:tc>
          <w:tcPr>
            <w:tcW w:w="156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-0.448 </w:t>
            </w:r>
          </w:p>
        </w:tc>
        <w:tc>
          <w:tcPr>
            <w:tcW w:w="168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-0.454 </w:t>
            </w:r>
          </w:p>
        </w:tc>
        <w:tc>
          <w:tcPr>
            <w:tcW w:w="168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-0.462 </w:t>
            </w:r>
          </w:p>
        </w:tc>
        <w:tc>
          <w:tcPr>
            <w:tcW w:w="156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-0.465 </w:t>
            </w:r>
          </w:p>
        </w:tc>
        <w:tc>
          <w:tcPr>
            <w:tcW w:w="36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47568" w:rsidRPr="00A47568" w:rsidRDefault="00A47568" w:rsidP="00A47568">
            <w:pPr>
              <w:tabs>
                <w:tab w:val="left" w:pos="5413"/>
              </w:tabs>
              <w:jc w:val="center"/>
              <w:rPr>
                <w:sz w:val="28"/>
                <w:szCs w:val="28"/>
                <w:lang w:val="en-US"/>
              </w:rPr>
            </w:pPr>
          </w:p>
        </w:tc>
      </w:tr>
      <w:tr w:rsidR="00A47568" w:rsidRPr="00A47568" w:rsidTr="00A47568">
        <w:trPr>
          <w:trHeight w:val="700"/>
        </w:trPr>
        <w:tc>
          <w:tcPr>
            <w:tcW w:w="192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20 </w:t>
            </w:r>
          </w:p>
        </w:tc>
        <w:tc>
          <w:tcPr>
            <w:tcW w:w="144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-0.468 </w:t>
            </w:r>
          </w:p>
        </w:tc>
        <w:tc>
          <w:tcPr>
            <w:tcW w:w="156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-0.481 </w:t>
            </w:r>
          </w:p>
        </w:tc>
        <w:tc>
          <w:tcPr>
            <w:tcW w:w="168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-0.462 </w:t>
            </w:r>
          </w:p>
        </w:tc>
        <w:tc>
          <w:tcPr>
            <w:tcW w:w="168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-0.461 </w:t>
            </w:r>
          </w:p>
        </w:tc>
        <w:tc>
          <w:tcPr>
            <w:tcW w:w="156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-0.471 </w:t>
            </w:r>
          </w:p>
        </w:tc>
        <w:tc>
          <w:tcPr>
            <w:tcW w:w="36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A47568" w:rsidRPr="00A47568" w:rsidRDefault="00A47568" w:rsidP="00A47568">
            <w:pPr>
              <w:tabs>
                <w:tab w:val="left" w:pos="5413"/>
              </w:tabs>
              <w:jc w:val="center"/>
              <w:rPr>
                <w:sz w:val="28"/>
                <w:szCs w:val="28"/>
                <w:lang w:val="en-US"/>
              </w:rPr>
            </w:pPr>
          </w:p>
        </w:tc>
      </w:tr>
      <w:tr w:rsidR="00A47568" w:rsidRPr="00A47568" w:rsidTr="00A47568">
        <w:trPr>
          <w:trHeight w:val="700"/>
        </w:trPr>
        <w:tc>
          <w:tcPr>
            <w:tcW w:w="192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40 </w:t>
            </w:r>
          </w:p>
        </w:tc>
        <w:tc>
          <w:tcPr>
            <w:tcW w:w="144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-0.457 </w:t>
            </w:r>
          </w:p>
        </w:tc>
        <w:tc>
          <w:tcPr>
            <w:tcW w:w="156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-0.449 </w:t>
            </w:r>
          </w:p>
        </w:tc>
        <w:tc>
          <w:tcPr>
            <w:tcW w:w="168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-0.465 </w:t>
            </w:r>
          </w:p>
        </w:tc>
        <w:tc>
          <w:tcPr>
            <w:tcW w:w="168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-0.479 </w:t>
            </w:r>
          </w:p>
        </w:tc>
        <w:tc>
          <w:tcPr>
            <w:tcW w:w="156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-0.471 </w:t>
            </w:r>
          </w:p>
        </w:tc>
        <w:tc>
          <w:tcPr>
            <w:tcW w:w="36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47568" w:rsidRPr="00A47568" w:rsidRDefault="00A47568" w:rsidP="00A47568">
            <w:pPr>
              <w:tabs>
                <w:tab w:val="left" w:pos="5413"/>
              </w:tabs>
              <w:jc w:val="center"/>
              <w:rPr>
                <w:sz w:val="28"/>
                <w:szCs w:val="28"/>
                <w:lang w:val="en-US"/>
              </w:rPr>
            </w:pPr>
          </w:p>
        </w:tc>
      </w:tr>
      <w:tr w:rsidR="00A47568" w:rsidRPr="00A47568" w:rsidTr="00A47568">
        <w:trPr>
          <w:trHeight w:val="700"/>
        </w:trPr>
        <w:tc>
          <w:tcPr>
            <w:tcW w:w="192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60 </w:t>
            </w:r>
          </w:p>
        </w:tc>
        <w:tc>
          <w:tcPr>
            <w:tcW w:w="144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-0.432 </w:t>
            </w:r>
          </w:p>
        </w:tc>
        <w:tc>
          <w:tcPr>
            <w:tcW w:w="156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-0.450 </w:t>
            </w:r>
          </w:p>
        </w:tc>
        <w:tc>
          <w:tcPr>
            <w:tcW w:w="168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-0.461 </w:t>
            </w:r>
          </w:p>
        </w:tc>
        <w:tc>
          <w:tcPr>
            <w:tcW w:w="168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-0.480 </w:t>
            </w:r>
          </w:p>
        </w:tc>
        <w:tc>
          <w:tcPr>
            <w:tcW w:w="156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47568" w:rsidRDefault="00A47568" w:rsidP="00A47568">
            <w:pPr>
              <w:tabs>
                <w:tab w:val="left" w:pos="5413"/>
              </w:tabs>
              <w:jc w:val="center"/>
              <w:rPr>
                <w:sz w:val="28"/>
                <w:szCs w:val="28"/>
                <w:lang w:val="en-US"/>
              </w:rPr>
            </w:pPr>
            <w:r w:rsidRPr="00A47568">
              <w:rPr>
                <w:sz w:val="28"/>
                <w:szCs w:val="28"/>
                <w:lang w:val="en-US"/>
              </w:rPr>
              <w:t xml:space="preserve">-0.465 </w:t>
            </w:r>
          </w:p>
        </w:tc>
        <w:tc>
          <w:tcPr>
            <w:tcW w:w="36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A47568" w:rsidRPr="00A47568" w:rsidRDefault="00A47568" w:rsidP="00A47568">
            <w:pPr>
              <w:tabs>
                <w:tab w:val="left" w:pos="5413"/>
              </w:tabs>
              <w:jc w:val="center"/>
              <w:rPr>
                <w:sz w:val="28"/>
                <w:szCs w:val="28"/>
                <w:lang w:val="en-US"/>
              </w:rPr>
            </w:pPr>
          </w:p>
        </w:tc>
      </w:tr>
      <w:tr w:rsidR="00A47568" w:rsidRPr="00A47568" w:rsidTr="00A47568">
        <w:trPr>
          <w:trHeight w:val="400"/>
        </w:trPr>
        <w:tc>
          <w:tcPr>
            <w:tcW w:w="192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47568" w:rsidRPr="00A47568" w:rsidRDefault="00A47568" w:rsidP="00A47568">
            <w:pPr>
              <w:tabs>
                <w:tab w:val="left" w:pos="5413"/>
              </w:tabs>
              <w:jc w:val="center"/>
              <w:rPr>
                <w:sz w:val="28"/>
                <w:szCs w:val="28"/>
                <w:lang w:val="en-US"/>
              </w:rPr>
            </w:pPr>
          </w:p>
        </w:tc>
        <w:tc>
          <w:tcPr>
            <w:tcW w:w="144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47568" w:rsidRPr="00A47568" w:rsidRDefault="00A47568" w:rsidP="00A47568">
            <w:pPr>
              <w:tabs>
                <w:tab w:val="left" w:pos="5413"/>
              </w:tabs>
              <w:jc w:val="center"/>
              <w:rPr>
                <w:sz w:val="28"/>
                <w:szCs w:val="28"/>
                <w:lang w:val="en-US"/>
              </w:rPr>
            </w:pPr>
          </w:p>
        </w:tc>
        <w:tc>
          <w:tcPr>
            <w:tcW w:w="156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47568" w:rsidRPr="00A47568" w:rsidRDefault="00A47568" w:rsidP="00A47568">
            <w:pPr>
              <w:tabs>
                <w:tab w:val="left" w:pos="5413"/>
              </w:tabs>
              <w:jc w:val="center"/>
              <w:rPr>
                <w:sz w:val="28"/>
                <w:szCs w:val="28"/>
                <w:lang w:val="en-US"/>
              </w:rPr>
            </w:pPr>
          </w:p>
        </w:tc>
        <w:tc>
          <w:tcPr>
            <w:tcW w:w="168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47568" w:rsidRPr="00A47568" w:rsidRDefault="00A47568" w:rsidP="00A47568">
            <w:pPr>
              <w:tabs>
                <w:tab w:val="left" w:pos="5413"/>
              </w:tabs>
              <w:jc w:val="center"/>
              <w:rPr>
                <w:sz w:val="28"/>
                <w:szCs w:val="28"/>
                <w:lang w:val="en-US"/>
              </w:rPr>
            </w:pPr>
          </w:p>
        </w:tc>
        <w:tc>
          <w:tcPr>
            <w:tcW w:w="168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47568" w:rsidRPr="00A47568" w:rsidRDefault="00A47568" w:rsidP="00A47568">
            <w:pPr>
              <w:tabs>
                <w:tab w:val="left" w:pos="5413"/>
              </w:tabs>
              <w:jc w:val="center"/>
              <w:rPr>
                <w:sz w:val="28"/>
                <w:szCs w:val="28"/>
                <w:lang w:val="en-US"/>
              </w:rPr>
            </w:pPr>
          </w:p>
        </w:tc>
        <w:tc>
          <w:tcPr>
            <w:tcW w:w="156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47568" w:rsidRPr="00A47568" w:rsidRDefault="00A47568" w:rsidP="00A47568">
            <w:pPr>
              <w:tabs>
                <w:tab w:val="left" w:pos="5413"/>
              </w:tabs>
              <w:jc w:val="center"/>
              <w:rPr>
                <w:sz w:val="28"/>
                <w:szCs w:val="28"/>
                <w:lang w:val="en-US"/>
              </w:rPr>
            </w:pPr>
          </w:p>
        </w:tc>
        <w:tc>
          <w:tcPr>
            <w:tcW w:w="36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47568" w:rsidRPr="00A47568" w:rsidRDefault="00A47568" w:rsidP="00A47568">
            <w:pPr>
              <w:tabs>
                <w:tab w:val="left" w:pos="5413"/>
              </w:tabs>
              <w:jc w:val="center"/>
              <w:rPr>
                <w:sz w:val="28"/>
                <w:szCs w:val="28"/>
                <w:lang w:val="en-US"/>
              </w:rPr>
            </w:pPr>
          </w:p>
        </w:tc>
      </w:tr>
    </w:tbl>
    <w:p w:rsidR="00A47568" w:rsidRPr="00F838A2" w:rsidRDefault="00A47568" w:rsidP="00A47568">
      <w:pPr>
        <w:jc w:val="center"/>
        <w:rPr>
          <w:sz w:val="28"/>
          <w:szCs w:val="28"/>
          <w:lang w:val="en-US"/>
        </w:rPr>
      </w:pPr>
      <w:r>
        <w:rPr>
          <w:sz w:val="28"/>
          <w:szCs w:val="28"/>
          <w:lang w:val="en-US"/>
        </w:rPr>
        <w:t>Table-2</w:t>
      </w:r>
    </w:p>
    <w:p w:rsidR="008F79EC" w:rsidRDefault="008F79EC" w:rsidP="008F79EC">
      <w:pPr>
        <w:tabs>
          <w:tab w:val="left" w:pos="5413"/>
        </w:tabs>
        <w:rPr>
          <w:sz w:val="28"/>
          <w:szCs w:val="28"/>
        </w:rPr>
      </w:pPr>
    </w:p>
    <w:p w:rsidR="00A8667C" w:rsidRPr="00A8667C" w:rsidRDefault="00A8667C" w:rsidP="008F79EC">
      <w:pPr>
        <w:tabs>
          <w:tab w:val="left" w:pos="5413"/>
        </w:tabs>
        <w:jc w:val="center"/>
        <w:rPr>
          <w:b/>
          <w:bCs/>
          <w:sz w:val="32"/>
          <w:szCs w:val="32"/>
        </w:rPr>
      </w:pPr>
      <w:r w:rsidRPr="00A8667C">
        <w:rPr>
          <w:b/>
          <w:bCs/>
          <w:sz w:val="32"/>
          <w:szCs w:val="32"/>
        </w:rPr>
        <w:t>CURRENT DENSITY AT 0.2V (Passive current density)</w:t>
      </w:r>
    </w:p>
    <w:tbl>
      <w:tblPr>
        <w:tblpPr w:leftFromText="180" w:rightFromText="180" w:vertAnchor="text" w:tblpXSpec="center" w:tblpY="1"/>
        <w:tblOverlap w:val="never"/>
        <w:tblW w:w="9000" w:type="dxa"/>
        <w:tblCellMar>
          <w:left w:w="0" w:type="dxa"/>
          <w:right w:w="0" w:type="dxa"/>
        </w:tblCellMar>
        <w:tblLook w:val="04A0"/>
      </w:tblPr>
      <w:tblGrid>
        <w:gridCol w:w="2040"/>
        <w:gridCol w:w="1320"/>
        <w:gridCol w:w="1320"/>
        <w:gridCol w:w="1320"/>
        <w:gridCol w:w="1440"/>
        <w:gridCol w:w="1200"/>
        <w:gridCol w:w="360"/>
      </w:tblGrid>
      <w:tr w:rsidR="00A8667C" w:rsidRPr="00A8667C" w:rsidTr="008F79EC">
        <w:trPr>
          <w:trHeight w:val="708"/>
        </w:trPr>
        <w:tc>
          <w:tcPr>
            <w:tcW w:w="204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
                <w:bCs/>
                <w:lang w:val="en-US"/>
              </w:rPr>
              <w:t xml:space="preserve">% Deformation </w:t>
            </w:r>
          </w:p>
        </w:tc>
        <w:tc>
          <w:tcPr>
            <w:tcW w:w="132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
                <w:bCs/>
                <w:lang w:val="en-US"/>
              </w:rPr>
              <w:t xml:space="preserve">S1 </w:t>
            </w:r>
          </w:p>
        </w:tc>
        <w:tc>
          <w:tcPr>
            <w:tcW w:w="132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
                <w:bCs/>
                <w:lang w:val="en-US"/>
              </w:rPr>
              <w:t xml:space="preserve">S2 </w:t>
            </w:r>
          </w:p>
        </w:tc>
        <w:tc>
          <w:tcPr>
            <w:tcW w:w="132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
                <w:bCs/>
                <w:lang w:val="en-US"/>
              </w:rPr>
              <w:t xml:space="preserve">S3 </w:t>
            </w:r>
          </w:p>
        </w:tc>
        <w:tc>
          <w:tcPr>
            <w:tcW w:w="144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
                <w:bCs/>
                <w:lang w:val="en-US"/>
              </w:rPr>
              <w:t xml:space="preserve">S4 </w:t>
            </w:r>
          </w:p>
        </w:tc>
        <w:tc>
          <w:tcPr>
            <w:tcW w:w="120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
                <w:bCs/>
                <w:lang w:val="en-US"/>
              </w:rPr>
              <w:t xml:space="preserve">S5 </w:t>
            </w:r>
          </w:p>
        </w:tc>
        <w:tc>
          <w:tcPr>
            <w:tcW w:w="360" w:type="dxa"/>
            <w:tcBorders>
              <w:top w:val="single" w:sz="8" w:space="0" w:color="FFFFFF"/>
              <w:left w:val="single" w:sz="8" w:space="0" w:color="FFFFFF"/>
              <w:bottom w:val="single" w:sz="24" w:space="0" w:color="FFFFFF"/>
              <w:right w:val="single" w:sz="8" w:space="0" w:color="FFFFFF"/>
            </w:tcBorders>
            <w:shd w:val="clear" w:color="auto" w:fill="2DA2BF"/>
            <w:tcMar>
              <w:top w:w="72" w:type="dxa"/>
              <w:left w:w="144" w:type="dxa"/>
              <w:bottom w:w="72" w:type="dxa"/>
              <w:right w:w="144" w:type="dxa"/>
            </w:tcMar>
            <w:hideMark/>
          </w:tcPr>
          <w:p w:rsidR="00A8667C" w:rsidRPr="00A8667C" w:rsidRDefault="00A8667C" w:rsidP="00A8667C">
            <w:pPr>
              <w:tabs>
                <w:tab w:val="left" w:pos="5413"/>
              </w:tabs>
              <w:jc w:val="center"/>
              <w:rPr>
                <w:bCs/>
                <w:lang w:val="en-US"/>
              </w:rPr>
            </w:pPr>
          </w:p>
        </w:tc>
      </w:tr>
      <w:tr w:rsidR="00A8667C" w:rsidRPr="00A8667C" w:rsidTr="008F79EC">
        <w:trPr>
          <w:trHeight w:val="410"/>
        </w:trPr>
        <w:tc>
          <w:tcPr>
            <w:tcW w:w="204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 </w:t>
            </w:r>
          </w:p>
        </w:tc>
        <w:tc>
          <w:tcPr>
            <w:tcW w:w="132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0.057 </w:t>
            </w:r>
          </w:p>
        </w:tc>
        <w:tc>
          <w:tcPr>
            <w:tcW w:w="132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0.02 </w:t>
            </w:r>
          </w:p>
        </w:tc>
        <w:tc>
          <w:tcPr>
            <w:tcW w:w="132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0.02 </w:t>
            </w:r>
          </w:p>
        </w:tc>
        <w:tc>
          <w:tcPr>
            <w:tcW w:w="144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0.01 </w:t>
            </w:r>
          </w:p>
        </w:tc>
        <w:tc>
          <w:tcPr>
            <w:tcW w:w="120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0.02 </w:t>
            </w:r>
          </w:p>
        </w:tc>
        <w:tc>
          <w:tcPr>
            <w:tcW w:w="360" w:type="dxa"/>
            <w:tcBorders>
              <w:top w:val="single" w:sz="24"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8667C" w:rsidRPr="00A8667C" w:rsidRDefault="00A8667C" w:rsidP="00A8667C">
            <w:pPr>
              <w:tabs>
                <w:tab w:val="left" w:pos="5413"/>
              </w:tabs>
              <w:jc w:val="center"/>
              <w:rPr>
                <w:bCs/>
                <w:lang w:val="en-US"/>
              </w:rPr>
            </w:pPr>
          </w:p>
        </w:tc>
      </w:tr>
      <w:tr w:rsidR="00A8667C" w:rsidRPr="00A8667C" w:rsidTr="008F79EC">
        <w:trPr>
          <w:trHeight w:val="410"/>
        </w:trPr>
        <w:tc>
          <w:tcPr>
            <w:tcW w:w="204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20 </w:t>
            </w:r>
          </w:p>
        </w:tc>
        <w:tc>
          <w:tcPr>
            <w:tcW w:w="132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0.015 </w:t>
            </w:r>
          </w:p>
        </w:tc>
        <w:tc>
          <w:tcPr>
            <w:tcW w:w="132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0.04 </w:t>
            </w:r>
          </w:p>
        </w:tc>
        <w:tc>
          <w:tcPr>
            <w:tcW w:w="132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0.02 </w:t>
            </w:r>
          </w:p>
        </w:tc>
        <w:tc>
          <w:tcPr>
            <w:tcW w:w="144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0.03 </w:t>
            </w:r>
          </w:p>
        </w:tc>
        <w:tc>
          <w:tcPr>
            <w:tcW w:w="120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0.03 </w:t>
            </w:r>
          </w:p>
        </w:tc>
        <w:tc>
          <w:tcPr>
            <w:tcW w:w="36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A8667C" w:rsidRPr="00A8667C" w:rsidRDefault="00A8667C" w:rsidP="00A8667C">
            <w:pPr>
              <w:tabs>
                <w:tab w:val="left" w:pos="5413"/>
              </w:tabs>
              <w:jc w:val="center"/>
              <w:rPr>
                <w:bCs/>
                <w:lang w:val="en-US"/>
              </w:rPr>
            </w:pPr>
          </w:p>
        </w:tc>
      </w:tr>
      <w:tr w:rsidR="00A8667C" w:rsidRPr="00A8667C" w:rsidTr="008F79EC">
        <w:trPr>
          <w:trHeight w:val="410"/>
        </w:trPr>
        <w:tc>
          <w:tcPr>
            <w:tcW w:w="204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40 </w:t>
            </w:r>
          </w:p>
        </w:tc>
        <w:tc>
          <w:tcPr>
            <w:tcW w:w="132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0.057 </w:t>
            </w:r>
          </w:p>
        </w:tc>
        <w:tc>
          <w:tcPr>
            <w:tcW w:w="132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0.08 </w:t>
            </w:r>
          </w:p>
        </w:tc>
        <w:tc>
          <w:tcPr>
            <w:tcW w:w="132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0.04 </w:t>
            </w:r>
          </w:p>
        </w:tc>
        <w:tc>
          <w:tcPr>
            <w:tcW w:w="144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0.02 </w:t>
            </w:r>
          </w:p>
        </w:tc>
        <w:tc>
          <w:tcPr>
            <w:tcW w:w="120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0.04 </w:t>
            </w:r>
          </w:p>
        </w:tc>
        <w:tc>
          <w:tcPr>
            <w:tcW w:w="36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8667C" w:rsidRPr="00A8667C" w:rsidRDefault="00A8667C" w:rsidP="00A8667C">
            <w:pPr>
              <w:tabs>
                <w:tab w:val="left" w:pos="5413"/>
              </w:tabs>
              <w:jc w:val="center"/>
              <w:rPr>
                <w:bCs/>
                <w:lang w:val="en-US"/>
              </w:rPr>
            </w:pPr>
          </w:p>
        </w:tc>
      </w:tr>
      <w:tr w:rsidR="00A8667C" w:rsidRPr="00A8667C" w:rsidTr="008F79EC">
        <w:trPr>
          <w:trHeight w:val="410"/>
        </w:trPr>
        <w:tc>
          <w:tcPr>
            <w:tcW w:w="204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8667C" w:rsidRDefault="00A8667C" w:rsidP="00A8667C">
            <w:pPr>
              <w:tabs>
                <w:tab w:val="left" w:pos="5413"/>
              </w:tabs>
              <w:rPr>
                <w:bCs/>
                <w:lang w:val="en-US"/>
              </w:rPr>
            </w:pPr>
            <w:r>
              <w:rPr>
                <w:bCs/>
                <w:lang w:val="en-US"/>
              </w:rPr>
              <w:t xml:space="preserve">               60</w:t>
            </w:r>
          </w:p>
        </w:tc>
        <w:tc>
          <w:tcPr>
            <w:tcW w:w="132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1.45 </w:t>
            </w:r>
          </w:p>
        </w:tc>
        <w:tc>
          <w:tcPr>
            <w:tcW w:w="132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0.6 </w:t>
            </w:r>
          </w:p>
        </w:tc>
        <w:tc>
          <w:tcPr>
            <w:tcW w:w="132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0.3 </w:t>
            </w:r>
          </w:p>
        </w:tc>
        <w:tc>
          <w:tcPr>
            <w:tcW w:w="144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0.07 </w:t>
            </w:r>
          </w:p>
        </w:tc>
        <w:tc>
          <w:tcPr>
            <w:tcW w:w="120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393269" w:rsidRPr="00A8667C" w:rsidRDefault="00A8667C" w:rsidP="00A8667C">
            <w:pPr>
              <w:tabs>
                <w:tab w:val="left" w:pos="5413"/>
              </w:tabs>
              <w:jc w:val="center"/>
              <w:rPr>
                <w:bCs/>
                <w:lang w:val="en-US"/>
              </w:rPr>
            </w:pPr>
            <w:r w:rsidRPr="00A8667C">
              <w:rPr>
                <w:bCs/>
                <w:lang w:val="en-US"/>
              </w:rPr>
              <w:t xml:space="preserve">0.06 </w:t>
            </w:r>
          </w:p>
        </w:tc>
        <w:tc>
          <w:tcPr>
            <w:tcW w:w="360" w:type="dxa"/>
            <w:tcBorders>
              <w:top w:val="single" w:sz="8" w:space="0" w:color="FFFFFF"/>
              <w:left w:val="single" w:sz="8" w:space="0" w:color="FFFFFF"/>
              <w:bottom w:val="single" w:sz="8" w:space="0" w:color="FFFFFF"/>
              <w:right w:val="single" w:sz="8" w:space="0" w:color="FFFFFF"/>
            </w:tcBorders>
            <w:shd w:val="clear" w:color="auto" w:fill="E8F0F4"/>
            <w:tcMar>
              <w:top w:w="72" w:type="dxa"/>
              <w:left w:w="144" w:type="dxa"/>
              <w:bottom w:w="72" w:type="dxa"/>
              <w:right w:w="144" w:type="dxa"/>
            </w:tcMar>
            <w:hideMark/>
          </w:tcPr>
          <w:p w:rsidR="00A8667C" w:rsidRPr="00A8667C" w:rsidRDefault="00A8667C" w:rsidP="00A8667C">
            <w:pPr>
              <w:tabs>
                <w:tab w:val="left" w:pos="5413"/>
              </w:tabs>
              <w:jc w:val="center"/>
              <w:rPr>
                <w:bCs/>
                <w:lang w:val="en-US"/>
              </w:rPr>
            </w:pPr>
          </w:p>
        </w:tc>
      </w:tr>
      <w:tr w:rsidR="00A8667C" w:rsidRPr="00A8667C" w:rsidTr="008F79EC">
        <w:tc>
          <w:tcPr>
            <w:tcW w:w="204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8667C" w:rsidRPr="00A8667C" w:rsidRDefault="00A8667C" w:rsidP="00A8667C">
            <w:pPr>
              <w:tabs>
                <w:tab w:val="left" w:pos="5413"/>
              </w:tabs>
              <w:jc w:val="center"/>
              <w:rPr>
                <w:bCs/>
                <w:lang w:val="en-US"/>
              </w:rPr>
            </w:pPr>
          </w:p>
        </w:tc>
        <w:tc>
          <w:tcPr>
            <w:tcW w:w="132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8667C" w:rsidRPr="00A8667C" w:rsidRDefault="00A8667C" w:rsidP="00A8667C">
            <w:pPr>
              <w:tabs>
                <w:tab w:val="left" w:pos="5413"/>
              </w:tabs>
              <w:jc w:val="center"/>
              <w:rPr>
                <w:bCs/>
                <w:lang w:val="en-US"/>
              </w:rPr>
            </w:pPr>
          </w:p>
        </w:tc>
        <w:tc>
          <w:tcPr>
            <w:tcW w:w="132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8667C" w:rsidRPr="00A8667C" w:rsidRDefault="00A8667C" w:rsidP="00A8667C">
            <w:pPr>
              <w:tabs>
                <w:tab w:val="left" w:pos="5413"/>
              </w:tabs>
              <w:jc w:val="center"/>
              <w:rPr>
                <w:bCs/>
                <w:lang w:val="en-US"/>
              </w:rPr>
            </w:pPr>
          </w:p>
        </w:tc>
        <w:tc>
          <w:tcPr>
            <w:tcW w:w="132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8667C" w:rsidRPr="00A8667C" w:rsidRDefault="00A8667C" w:rsidP="00A8667C">
            <w:pPr>
              <w:tabs>
                <w:tab w:val="left" w:pos="5413"/>
              </w:tabs>
              <w:jc w:val="center"/>
              <w:rPr>
                <w:bCs/>
                <w:lang w:val="en-US"/>
              </w:rPr>
            </w:pPr>
          </w:p>
        </w:tc>
        <w:tc>
          <w:tcPr>
            <w:tcW w:w="144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8667C" w:rsidRPr="00A8667C" w:rsidRDefault="00A8667C" w:rsidP="00A8667C">
            <w:pPr>
              <w:tabs>
                <w:tab w:val="left" w:pos="5413"/>
              </w:tabs>
              <w:jc w:val="center"/>
              <w:rPr>
                <w:bCs/>
                <w:lang w:val="en-US"/>
              </w:rPr>
            </w:pPr>
          </w:p>
        </w:tc>
        <w:tc>
          <w:tcPr>
            <w:tcW w:w="120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8667C" w:rsidRPr="00A8667C" w:rsidRDefault="00A8667C" w:rsidP="00A8667C">
            <w:pPr>
              <w:tabs>
                <w:tab w:val="left" w:pos="5413"/>
              </w:tabs>
              <w:jc w:val="center"/>
              <w:rPr>
                <w:bCs/>
                <w:lang w:val="en-US"/>
              </w:rPr>
            </w:pPr>
          </w:p>
        </w:tc>
        <w:tc>
          <w:tcPr>
            <w:tcW w:w="360" w:type="dxa"/>
            <w:tcBorders>
              <w:top w:val="single" w:sz="8" w:space="0" w:color="FFFFFF"/>
              <w:left w:val="single" w:sz="8" w:space="0" w:color="FFFFFF"/>
              <w:bottom w:val="single" w:sz="8" w:space="0" w:color="FFFFFF"/>
              <w:right w:val="single" w:sz="8" w:space="0" w:color="FFFFFF"/>
            </w:tcBorders>
            <w:shd w:val="clear" w:color="auto" w:fill="CDE0E8"/>
            <w:tcMar>
              <w:top w:w="72" w:type="dxa"/>
              <w:left w:w="144" w:type="dxa"/>
              <w:bottom w:w="72" w:type="dxa"/>
              <w:right w:w="144" w:type="dxa"/>
            </w:tcMar>
            <w:hideMark/>
          </w:tcPr>
          <w:p w:rsidR="00A8667C" w:rsidRPr="00A8667C" w:rsidRDefault="00A8667C" w:rsidP="00A8667C">
            <w:pPr>
              <w:tabs>
                <w:tab w:val="left" w:pos="5413"/>
              </w:tabs>
              <w:jc w:val="center"/>
              <w:rPr>
                <w:bCs/>
                <w:lang w:val="en-US"/>
              </w:rPr>
            </w:pPr>
          </w:p>
        </w:tc>
      </w:tr>
    </w:tbl>
    <w:p w:rsidR="00A47568" w:rsidRPr="00F838A2" w:rsidRDefault="00A47568" w:rsidP="00A47568">
      <w:pPr>
        <w:jc w:val="center"/>
        <w:rPr>
          <w:sz w:val="28"/>
          <w:szCs w:val="28"/>
          <w:lang w:val="en-US"/>
        </w:rPr>
      </w:pPr>
      <w:r>
        <w:rPr>
          <w:sz w:val="28"/>
          <w:szCs w:val="28"/>
          <w:lang w:val="en-US"/>
        </w:rPr>
        <w:t>Table-3</w:t>
      </w:r>
    </w:p>
    <w:p w:rsidR="00A47568" w:rsidRDefault="00A47568" w:rsidP="00A8667C">
      <w:pPr>
        <w:tabs>
          <w:tab w:val="left" w:pos="5413"/>
        </w:tabs>
        <w:rPr>
          <w:noProof/>
          <w:lang w:val="en-US"/>
        </w:rPr>
      </w:pPr>
    </w:p>
    <w:p w:rsidR="00911687" w:rsidRPr="00A8667C" w:rsidRDefault="00911687" w:rsidP="00A8667C">
      <w:pPr>
        <w:tabs>
          <w:tab w:val="left" w:pos="5413"/>
        </w:tabs>
        <w:rPr>
          <w:bCs/>
          <w:lang w:val="en-US"/>
        </w:rPr>
      </w:pPr>
      <w:r w:rsidRPr="00911687">
        <w:rPr>
          <w:noProof/>
          <w:lang w:val="en-US"/>
        </w:rPr>
        <w:lastRenderedPageBreak/>
        <w:drawing>
          <wp:inline distT="0" distB="0" distL="0" distR="0">
            <wp:extent cx="2895600" cy="2133600"/>
            <wp:effectExtent l="19050" t="0" r="0" b="0"/>
            <wp:docPr id="23" name="Picture 13"/>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1" cstate="print"/>
                    <a:srcRect/>
                    <a:stretch>
                      <a:fillRect/>
                    </a:stretch>
                  </pic:blipFill>
                  <pic:spPr bwMode="auto">
                    <a:xfrm>
                      <a:off x="0" y="0"/>
                      <a:ext cx="2895600" cy="2133600"/>
                    </a:xfrm>
                    <a:prstGeom prst="rect">
                      <a:avLst/>
                    </a:prstGeom>
                    <a:noFill/>
                    <a:ln w="9525">
                      <a:noFill/>
                      <a:miter lim="800000"/>
                      <a:headEnd/>
                      <a:tailEnd/>
                    </a:ln>
                    <a:effectLst/>
                  </pic:spPr>
                </pic:pic>
              </a:graphicData>
            </a:graphic>
          </wp:inline>
        </w:drawing>
      </w:r>
      <w:r w:rsidRPr="00911687">
        <w:rPr>
          <w:noProof/>
          <w:lang w:val="en-US"/>
        </w:rPr>
        <w:drawing>
          <wp:inline distT="0" distB="0" distL="0" distR="0">
            <wp:extent cx="2667000" cy="2057400"/>
            <wp:effectExtent l="19050" t="0" r="0" b="0"/>
            <wp:docPr id="24" name="Picture 14"/>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22" cstate="print"/>
                    <a:srcRect/>
                    <a:stretch>
                      <a:fillRect/>
                    </a:stretch>
                  </pic:blipFill>
                  <pic:spPr bwMode="auto">
                    <a:xfrm>
                      <a:off x="0" y="0"/>
                      <a:ext cx="2667000" cy="2057400"/>
                    </a:xfrm>
                    <a:prstGeom prst="rect">
                      <a:avLst/>
                    </a:prstGeom>
                    <a:noFill/>
                    <a:ln w="9525">
                      <a:noFill/>
                      <a:miter lim="800000"/>
                      <a:headEnd/>
                      <a:tailEnd/>
                    </a:ln>
                    <a:effectLst/>
                  </pic:spPr>
                </pic:pic>
              </a:graphicData>
            </a:graphic>
          </wp:inline>
        </w:drawing>
      </w:r>
    </w:p>
    <w:p w:rsidR="00911687" w:rsidRDefault="00911687" w:rsidP="00032B9C">
      <w:pPr>
        <w:tabs>
          <w:tab w:val="left" w:pos="5413"/>
        </w:tabs>
        <w:rPr>
          <w:noProof/>
          <w:lang w:val="en-US"/>
        </w:rPr>
      </w:pPr>
    </w:p>
    <w:p w:rsidR="00911687" w:rsidRDefault="00911687" w:rsidP="00032B9C">
      <w:pPr>
        <w:tabs>
          <w:tab w:val="left" w:pos="5413"/>
        </w:tabs>
        <w:rPr>
          <w:noProof/>
          <w:lang w:val="en-US"/>
        </w:rPr>
      </w:pPr>
      <w:r w:rsidRPr="00911687">
        <w:rPr>
          <w:noProof/>
          <w:lang w:val="en-US"/>
        </w:rPr>
        <w:drawing>
          <wp:inline distT="0" distB="0" distL="0" distR="0">
            <wp:extent cx="2819400" cy="1905000"/>
            <wp:effectExtent l="19050" t="0" r="0" b="0"/>
            <wp:docPr id="27" name="Picture 17"/>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23" cstate="print"/>
                    <a:srcRect/>
                    <a:stretch>
                      <a:fillRect/>
                    </a:stretch>
                  </pic:blipFill>
                  <pic:spPr bwMode="auto">
                    <a:xfrm>
                      <a:off x="0" y="0"/>
                      <a:ext cx="2819400" cy="1905000"/>
                    </a:xfrm>
                    <a:prstGeom prst="rect">
                      <a:avLst/>
                    </a:prstGeom>
                    <a:noFill/>
                    <a:ln w="9525">
                      <a:noFill/>
                      <a:miter lim="800000"/>
                      <a:headEnd/>
                      <a:tailEnd/>
                    </a:ln>
                    <a:effectLst/>
                  </pic:spPr>
                </pic:pic>
              </a:graphicData>
            </a:graphic>
          </wp:inline>
        </w:drawing>
      </w:r>
      <w:r w:rsidRPr="00911687">
        <w:rPr>
          <w:noProof/>
          <w:lang w:val="en-US"/>
        </w:rPr>
        <w:drawing>
          <wp:inline distT="0" distB="0" distL="0" distR="0">
            <wp:extent cx="2743200" cy="1981200"/>
            <wp:effectExtent l="19050" t="0" r="0" b="0"/>
            <wp:docPr id="28" name="Picture 18"/>
            <wp:cNvGraphicFramePr/>
            <a:graphic xmlns:a="http://schemas.openxmlformats.org/drawingml/2006/main">
              <a:graphicData uri="http://schemas.openxmlformats.org/drawingml/2006/picture">
                <pic:pic xmlns:pic="http://schemas.openxmlformats.org/drawingml/2006/picture">
                  <pic:nvPicPr>
                    <pic:cNvPr id="1030" name="Picture 6"/>
                    <pic:cNvPicPr>
                      <a:picLocks noChangeAspect="1" noChangeArrowheads="1"/>
                    </pic:cNvPicPr>
                  </pic:nvPicPr>
                  <pic:blipFill>
                    <a:blip r:embed="rId24" cstate="print"/>
                    <a:srcRect/>
                    <a:stretch>
                      <a:fillRect/>
                    </a:stretch>
                  </pic:blipFill>
                  <pic:spPr bwMode="auto">
                    <a:xfrm>
                      <a:off x="0" y="0"/>
                      <a:ext cx="2743200" cy="1981200"/>
                    </a:xfrm>
                    <a:prstGeom prst="rect">
                      <a:avLst/>
                    </a:prstGeom>
                    <a:noFill/>
                    <a:ln w="9525">
                      <a:noFill/>
                      <a:miter lim="800000"/>
                      <a:headEnd/>
                      <a:tailEnd/>
                    </a:ln>
                    <a:effectLst/>
                  </pic:spPr>
                </pic:pic>
              </a:graphicData>
            </a:graphic>
          </wp:inline>
        </w:drawing>
      </w:r>
    </w:p>
    <w:p w:rsidR="00911687" w:rsidRDefault="00ED05F3" w:rsidP="00032B9C">
      <w:pPr>
        <w:tabs>
          <w:tab w:val="left" w:pos="5413"/>
        </w:tabs>
        <w:rPr>
          <w:noProof/>
          <w:lang w:val="en-US"/>
        </w:rPr>
      </w:pPr>
      <w:r>
        <w:rPr>
          <w:sz w:val="28"/>
          <w:szCs w:val="28"/>
        </w:rPr>
        <w:t>Fig.6.Polarization curves of different cold work materials in different solution</w:t>
      </w:r>
    </w:p>
    <w:p w:rsidR="00911687" w:rsidRDefault="00911687" w:rsidP="00032B9C">
      <w:pPr>
        <w:tabs>
          <w:tab w:val="left" w:pos="5413"/>
        </w:tabs>
        <w:rPr>
          <w:noProof/>
          <w:lang w:val="en-US"/>
        </w:rPr>
      </w:pPr>
      <w:r w:rsidRPr="00911687">
        <w:rPr>
          <w:noProof/>
          <w:lang w:val="en-US"/>
        </w:rPr>
        <w:drawing>
          <wp:inline distT="0" distB="0" distL="0" distR="0">
            <wp:extent cx="1752600" cy="1276360"/>
            <wp:effectExtent l="19050" t="0" r="0" b="0"/>
            <wp:docPr id="36" name="Picture 26" descr="C:\Documents and Settings\Shagufta\Desktop\ASHIKA-ss304\corrosion-microstructure\NEW-S1\ARSS304-S1-NEW-50X-0001.jpg"/>
            <wp:cNvGraphicFramePr/>
            <a:graphic xmlns:a="http://schemas.openxmlformats.org/drawingml/2006/main">
              <a:graphicData uri="http://schemas.openxmlformats.org/drawingml/2006/picture">
                <pic:pic xmlns:pic="http://schemas.openxmlformats.org/drawingml/2006/picture">
                  <pic:nvPicPr>
                    <pic:cNvPr id="6" name="Picture 4" descr="C:\Documents and Settings\Shagufta\Desktop\ASHIKA-ss304\corrosion-microstructure\NEW-S1\ARSS304-S1-NEW-50X-0001.jpg"/>
                    <pic:cNvPicPr>
                      <a:picLocks noChangeAspect="1" noChangeArrowheads="1"/>
                    </pic:cNvPicPr>
                  </pic:nvPicPr>
                  <pic:blipFill>
                    <a:blip r:embed="rId25" cstate="email"/>
                    <a:srcRect/>
                    <a:stretch>
                      <a:fillRect/>
                    </a:stretch>
                  </pic:blipFill>
                  <pic:spPr bwMode="auto">
                    <a:xfrm>
                      <a:off x="0" y="0"/>
                      <a:ext cx="1752600" cy="1276360"/>
                    </a:xfrm>
                    <a:prstGeom prst="rect">
                      <a:avLst/>
                    </a:prstGeom>
                    <a:noFill/>
                  </pic:spPr>
                </pic:pic>
              </a:graphicData>
            </a:graphic>
          </wp:inline>
        </w:drawing>
      </w:r>
      <w:r w:rsidR="00D6629E" w:rsidRPr="00D6629E">
        <w:rPr>
          <w:noProof/>
          <w:lang w:val="en-US"/>
        </w:rPr>
        <w:drawing>
          <wp:inline distT="0" distB="0" distL="0" distR="0">
            <wp:extent cx="1677548" cy="1275985"/>
            <wp:effectExtent l="19050" t="0" r="0" b="0"/>
            <wp:docPr id="18" name="Picture 5"/>
            <wp:cNvGraphicFramePr/>
            <a:graphic xmlns:a="http://schemas.openxmlformats.org/drawingml/2006/main">
              <a:graphicData uri="http://schemas.openxmlformats.org/drawingml/2006/picture">
                <pic:pic xmlns:pic="http://schemas.openxmlformats.org/drawingml/2006/picture">
                  <pic:nvPicPr>
                    <pic:cNvPr id="4101" name="Picture 5"/>
                    <pic:cNvPicPr>
                      <a:picLocks noChangeAspect="1" noChangeArrowheads="1"/>
                    </pic:cNvPicPr>
                  </pic:nvPicPr>
                  <pic:blipFill>
                    <a:blip r:embed="rId26" cstate="email"/>
                    <a:srcRect/>
                    <a:stretch>
                      <a:fillRect/>
                    </a:stretch>
                  </pic:blipFill>
                  <pic:spPr bwMode="auto">
                    <a:xfrm>
                      <a:off x="0" y="0"/>
                      <a:ext cx="1676400" cy="1275112"/>
                    </a:xfrm>
                    <a:prstGeom prst="rect">
                      <a:avLst/>
                    </a:prstGeom>
                    <a:noFill/>
                    <a:ln w="9525">
                      <a:noFill/>
                      <a:miter lim="800000"/>
                      <a:headEnd/>
                      <a:tailEnd/>
                    </a:ln>
                    <a:effectLst/>
                  </pic:spPr>
                </pic:pic>
              </a:graphicData>
            </a:graphic>
          </wp:inline>
        </w:drawing>
      </w:r>
      <w:r w:rsidRPr="00911687">
        <w:rPr>
          <w:noProof/>
          <w:lang w:val="en-US"/>
        </w:rPr>
        <w:drawing>
          <wp:inline distT="0" distB="0" distL="0" distR="0">
            <wp:extent cx="1784541" cy="1276307"/>
            <wp:effectExtent l="19050" t="0" r="6159" b="0"/>
            <wp:docPr id="39" name="Picture 29"/>
            <wp:cNvGraphicFramePr/>
            <a:graphic xmlns:a="http://schemas.openxmlformats.org/drawingml/2006/main">
              <a:graphicData uri="http://schemas.openxmlformats.org/drawingml/2006/picture">
                <pic:pic xmlns:pic="http://schemas.openxmlformats.org/drawingml/2006/picture">
                  <pic:nvPicPr>
                    <pic:cNvPr id="12" name="Picture 2"/>
                    <pic:cNvPicPr>
                      <a:picLocks noChangeAspect="1" noChangeArrowheads="1"/>
                    </pic:cNvPicPr>
                  </pic:nvPicPr>
                  <pic:blipFill>
                    <a:blip r:embed="rId27" cstate="email"/>
                    <a:srcRect/>
                    <a:stretch>
                      <a:fillRect/>
                    </a:stretch>
                  </pic:blipFill>
                  <pic:spPr bwMode="auto">
                    <a:xfrm>
                      <a:off x="0" y="0"/>
                      <a:ext cx="1792288" cy="1281848"/>
                    </a:xfrm>
                    <a:prstGeom prst="rect">
                      <a:avLst/>
                    </a:prstGeom>
                    <a:noFill/>
                    <a:ln w="9525">
                      <a:noFill/>
                      <a:miter lim="800000"/>
                      <a:headEnd/>
                      <a:tailEnd/>
                    </a:ln>
                    <a:effectLst/>
                  </pic:spPr>
                </pic:pic>
              </a:graphicData>
            </a:graphic>
          </wp:inline>
        </w:drawing>
      </w:r>
    </w:p>
    <w:p w:rsidR="00ED05F3" w:rsidRDefault="00D80370" w:rsidP="00032B9C">
      <w:pPr>
        <w:tabs>
          <w:tab w:val="left" w:pos="5413"/>
        </w:tabs>
        <w:rPr>
          <w:b/>
          <w:bCs/>
          <w:noProof/>
          <w:sz w:val="40"/>
          <w:szCs w:val="40"/>
        </w:rPr>
      </w:pPr>
      <w:r>
        <w:rPr>
          <w:b/>
          <w:bCs/>
          <w:noProof/>
          <w:sz w:val="40"/>
          <w:szCs w:val="40"/>
        </w:rPr>
        <w:t xml:space="preserve">         </w:t>
      </w:r>
      <w:r w:rsidR="00ED05F3" w:rsidRPr="00ED05F3">
        <w:rPr>
          <w:b/>
          <w:bCs/>
          <w:noProof/>
          <w:sz w:val="40"/>
          <w:szCs w:val="40"/>
        </w:rPr>
        <w:t>CW00</w:t>
      </w:r>
      <w:r>
        <w:rPr>
          <w:b/>
          <w:bCs/>
          <w:noProof/>
          <w:sz w:val="40"/>
          <w:szCs w:val="40"/>
        </w:rPr>
        <w:t xml:space="preserve">                       </w:t>
      </w:r>
      <w:r w:rsidR="00ED05F3" w:rsidRPr="00ED05F3">
        <w:rPr>
          <w:b/>
          <w:bCs/>
          <w:noProof/>
          <w:sz w:val="40"/>
          <w:szCs w:val="40"/>
        </w:rPr>
        <w:t>CW20</w:t>
      </w:r>
      <w:r>
        <w:rPr>
          <w:b/>
          <w:bCs/>
          <w:noProof/>
          <w:sz w:val="40"/>
          <w:szCs w:val="40"/>
        </w:rPr>
        <w:t xml:space="preserve">                  </w:t>
      </w:r>
      <w:r w:rsidR="00ED05F3" w:rsidRPr="00ED05F3">
        <w:rPr>
          <w:b/>
          <w:bCs/>
          <w:noProof/>
          <w:sz w:val="40"/>
          <w:szCs w:val="40"/>
        </w:rPr>
        <w:t>CW40</w:t>
      </w:r>
    </w:p>
    <w:p w:rsidR="00D80370" w:rsidRDefault="00ED05F3" w:rsidP="00032B9C">
      <w:pPr>
        <w:tabs>
          <w:tab w:val="left" w:pos="5413"/>
        </w:tabs>
        <w:rPr>
          <w:b/>
          <w:bCs/>
          <w:noProof/>
          <w:sz w:val="40"/>
          <w:szCs w:val="40"/>
        </w:rPr>
      </w:pPr>
      <w:r w:rsidRPr="00ED05F3">
        <w:rPr>
          <w:b/>
          <w:bCs/>
          <w:noProof/>
          <w:sz w:val="40"/>
          <w:szCs w:val="40"/>
          <w:lang w:val="en-US"/>
        </w:rPr>
        <w:drawing>
          <wp:inline distT="0" distB="0" distL="0" distR="0">
            <wp:extent cx="1677548" cy="1211855"/>
            <wp:effectExtent l="19050" t="0" r="0" b="0"/>
            <wp:docPr id="2" name="Picture 2" descr="C:\Documents and Settings\Shagufta\Desktop\ASHIKA-ss304\corrosion-microstructure\NEW-S1\60CWSS304-S1-NEW-50X-0001.jpg"/>
            <wp:cNvGraphicFramePr/>
            <a:graphic xmlns:a="http://schemas.openxmlformats.org/drawingml/2006/main">
              <a:graphicData uri="http://schemas.openxmlformats.org/drawingml/2006/picture">
                <pic:pic xmlns:pic="http://schemas.openxmlformats.org/drawingml/2006/picture">
                  <pic:nvPicPr>
                    <pic:cNvPr id="7" name="Picture 3" descr="C:\Documents and Settings\Shagufta\Desktop\ASHIKA-ss304\corrosion-microstructure\NEW-S1\60CWSS304-S1-NEW-50X-0001.jpg"/>
                    <pic:cNvPicPr>
                      <a:picLocks noChangeAspect="1" noChangeArrowheads="1"/>
                    </pic:cNvPicPr>
                  </pic:nvPicPr>
                  <pic:blipFill>
                    <a:blip r:embed="rId28" cstate="email"/>
                    <a:srcRect/>
                    <a:stretch>
                      <a:fillRect/>
                    </a:stretch>
                  </pic:blipFill>
                  <pic:spPr bwMode="auto">
                    <a:xfrm>
                      <a:off x="0" y="0"/>
                      <a:ext cx="1678085" cy="1212243"/>
                    </a:xfrm>
                    <a:prstGeom prst="rect">
                      <a:avLst/>
                    </a:prstGeom>
                    <a:noFill/>
                  </pic:spPr>
                </pic:pic>
              </a:graphicData>
            </a:graphic>
          </wp:inline>
        </w:drawing>
      </w:r>
    </w:p>
    <w:p w:rsidR="00ED05F3" w:rsidRDefault="00ED05F3" w:rsidP="00032B9C">
      <w:pPr>
        <w:tabs>
          <w:tab w:val="left" w:pos="5413"/>
        </w:tabs>
        <w:rPr>
          <w:b/>
          <w:bCs/>
          <w:noProof/>
          <w:sz w:val="40"/>
          <w:szCs w:val="40"/>
        </w:rPr>
      </w:pPr>
      <w:r w:rsidRPr="00ED05F3">
        <w:rPr>
          <w:b/>
          <w:bCs/>
          <w:noProof/>
          <w:sz w:val="40"/>
          <w:szCs w:val="40"/>
        </w:rPr>
        <w:lastRenderedPageBreak/>
        <w:t>CW60</w:t>
      </w:r>
    </w:p>
    <w:p w:rsidR="00ED05F3" w:rsidRDefault="00ED05F3" w:rsidP="00032B9C">
      <w:pPr>
        <w:tabs>
          <w:tab w:val="left" w:pos="5413"/>
        </w:tabs>
        <w:rPr>
          <w:sz w:val="28"/>
          <w:szCs w:val="28"/>
        </w:rPr>
      </w:pPr>
      <w:r>
        <w:rPr>
          <w:sz w:val="28"/>
          <w:szCs w:val="28"/>
        </w:rPr>
        <w:t xml:space="preserve">                            Fig.7.Microstructure in </w:t>
      </w:r>
      <w:r w:rsidR="008F79EC" w:rsidRPr="00ED05F3">
        <w:rPr>
          <w:b/>
          <w:bCs/>
          <w:sz w:val="28"/>
          <w:szCs w:val="28"/>
        </w:rPr>
        <w:t>S1 (1M H2SO4</w:t>
      </w:r>
      <w:r w:rsidRPr="00ED05F3">
        <w:rPr>
          <w:b/>
          <w:bCs/>
          <w:sz w:val="28"/>
          <w:szCs w:val="28"/>
        </w:rPr>
        <w:t>, 0.01M KSCN</w:t>
      </w:r>
      <w:r w:rsidR="008F79EC" w:rsidRPr="00ED05F3">
        <w:rPr>
          <w:b/>
          <w:bCs/>
          <w:sz w:val="28"/>
          <w:szCs w:val="28"/>
        </w:rPr>
        <w:t>)</w:t>
      </w:r>
      <w:r w:rsidR="008F79EC">
        <w:rPr>
          <w:sz w:val="28"/>
          <w:szCs w:val="28"/>
        </w:rPr>
        <w:t>at</w:t>
      </w:r>
      <w:r>
        <w:rPr>
          <w:sz w:val="28"/>
          <w:szCs w:val="28"/>
        </w:rPr>
        <w:t xml:space="preserve"> 500X</w:t>
      </w:r>
    </w:p>
    <w:p w:rsidR="00D6629E" w:rsidRDefault="00D6629E" w:rsidP="00032B9C">
      <w:pPr>
        <w:tabs>
          <w:tab w:val="left" w:pos="5413"/>
        </w:tabs>
        <w:rPr>
          <w:noProof/>
          <w:lang w:val="en-US"/>
        </w:rPr>
      </w:pPr>
      <w:r w:rsidRPr="00D6629E">
        <w:rPr>
          <w:b/>
          <w:bCs/>
          <w:noProof/>
          <w:sz w:val="40"/>
          <w:szCs w:val="40"/>
          <w:lang w:val="en-US"/>
        </w:rPr>
        <w:drawing>
          <wp:inline distT="0" distB="0" distL="0" distR="0">
            <wp:extent cx="1754666" cy="1112703"/>
            <wp:effectExtent l="19050" t="0" r="0" b="0"/>
            <wp:docPr id="21" name="Picture 6" descr="C:\Documents and Settings\Shagufta\Desktop\ASHIKA-ss304\corrosion-microstructure\ss304-corrosion-s2\MICROSTRUCTURE-S2\AR1-S2-50X-0002.jpg"/>
            <wp:cNvGraphicFramePr/>
            <a:graphic xmlns:a="http://schemas.openxmlformats.org/drawingml/2006/main">
              <a:graphicData uri="http://schemas.openxmlformats.org/drawingml/2006/picture">
                <pic:pic xmlns:pic="http://schemas.openxmlformats.org/drawingml/2006/picture">
                  <pic:nvPicPr>
                    <pic:cNvPr id="4099" name="Picture 3" descr="C:\Documents and Settings\Shagufta\Desktop\ASHIKA-ss304\corrosion-microstructure\ss304-corrosion-s2\MICROSTRUCTURE-S2\AR1-S2-50X-0002.jpg"/>
                    <pic:cNvPicPr>
                      <a:picLocks noGrp="1" noChangeAspect="1" noChangeArrowheads="1"/>
                    </pic:cNvPicPr>
                  </pic:nvPicPr>
                  <pic:blipFill>
                    <a:blip r:embed="rId29" cstate="email"/>
                    <a:srcRect/>
                    <a:stretch>
                      <a:fillRect/>
                    </a:stretch>
                  </pic:blipFill>
                  <pic:spPr bwMode="auto">
                    <a:xfrm>
                      <a:off x="0" y="0"/>
                      <a:ext cx="1759184" cy="1115568"/>
                    </a:xfrm>
                    <a:prstGeom prst="rect">
                      <a:avLst/>
                    </a:prstGeom>
                    <a:noFill/>
                  </pic:spPr>
                </pic:pic>
              </a:graphicData>
            </a:graphic>
          </wp:inline>
        </w:drawing>
      </w:r>
      <w:r w:rsidRPr="00D6629E">
        <w:rPr>
          <w:b/>
          <w:bCs/>
          <w:noProof/>
          <w:sz w:val="40"/>
          <w:szCs w:val="40"/>
          <w:lang w:val="en-US"/>
        </w:rPr>
        <w:drawing>
          <wp:inline distT="0" distB="0" distL="0" distR="0">
            <wp:extent cx="1710598" cy="1106336"/>
            <wp:effectExtent l="19050" t="0" r="3902" b="0"/>
            <wp:docPr id="22" name="Picture 7" descr="C:\Documents and Settings\Shagufta\Desktop\ASHIKA-ss304\corrosion-microstructure\ss304-corrosion-s2\MICROSTRUCTURE-S2\20CW-S2-50X-0002.jpg"/>
            <wp:cNvGraphicFramePr/>
            <a:graphic xmlns:a="http://schemas.openxmlformats.org/drawingml/2006/main">
              <a:graphicData uri="http://schemas.openxmlformats.org/drawingml/2006/picture">
                <pic:pic xmlns:pic="http://schemas.openxmlformats.org/drawingml/2006/picture">
                  <pic:nvPicPr>
                    <pic:cNvPr id="5123" name="Picture 3" descr="C:\Documents and Settings\Shagufta\Desktop\ASHIKA-ss304\corrosion-microstructure\ss304-corrosion-s2\MICROSTRUCTURE-S2\20CW-S2-50X-0002.jpg"/>
                    <pic:cNvPicPr>
                      <a:picLocks noGrp="1" noChangeAspect="1" noChangeArrowheads="1"/>
                    </pic:cNvPicPr>
                  </pic:nvPicPr>
                  <pic:blipFill>
                    <a:blip r:embed="rId30" cstate="email"/>
                    <a:srcRect/>
                    <a:stretch>
                      <a:fillRect/>
                    </a:stretch>
                  </pic:blipFill>
                  <pic:spPr bwMode="auto">
                    <a:xfrm>
                      <a:off x="0" y="0"/>
                      <a:ext cx="1716024" cy="1109845"/>
                    </a:xfrm>
                    <a:prstGeom prst="rect">
                      <a:avLst/>
                    </a:prstGeom>
                    <a:noFill/>
                  </pic:spPr>
                </pic:pic>
              </a:graphicData>
            </a:graphic>
          </wp:inline>
        </w:drawing>
      </w:r>
      <w:r w:rsidRPr="00D6629E">
        <w:rPr>
          <w:b/>
          <w:bCs/>
          <w:noProof/>
          <w:sz w:val="40"/>
          <w:szCs w:val="40"/>
          <w:lang w:val="en-US"/>
        </w:rPr>
        <w:drawing>
          <wp:inline distT="0" distB="0" distL="0" distR="0">
            <wp:extent cx="1652974" cy="1095996"/>
            <wp:effectExtent l="19050" t="0" r="4376" b="0"/>
            <wp:docPr id="25" name="Picture 8" descr="C:\Documents and Settings\Shagufta\Desktop\ASHIKA-ss304\corrosion-microstructure\ss304-corrosion-s2\MICROSTRUCTURE-S2\40CW1-S2-50X-0003.jpg"/>
            <wp:cNvGraphicFramePr/>
            <a:graphic xmlns:a="http://schemas.openxmlformats.org/drawingml/2006/main">
              <a:graphicData uri="http://schemas.openxmlformats.org/drawingml/2006/picture">
                <pic:pic xmlns:pic="http://schemas.openxmlformats.org/drawingml/2006/picture">
                  <pic:nvPicPr>
                    <pic:cNvPr id="5125" name="Picture 5" descr="C:\Documents and Settings\Shagufta\Desktop\ASHIKA-ss304\corrosion-microstructure\ss304-corrosion-s2\MICROSTRUCTURE-S2\40CW1-S2-50X-0003.jpg"/>
                    <pic:cNvPicPr>
                      <a:picLocks noChangeAspect="1" noChangeArrowheads="1"/>
                    </pic:cNvPicPr>
                  </pic:nvPicPr>
                  <pic:blipFill>
                    <a:blip r:embed="rId31" cstate="email"/>
                    <a:srcRect/>
                    <a:stretch>
                      <a:fillRect/>
                    </a:stretch>
                  </pic:blipFill>
                  <pic:spPr bwMode="auto">
                    <a:xfrm>
                      <a:off x="0" y="0"/>
                      <a:ext cx="1658905" cy="1099929"/>
                    </a:xfrm>
                    <a:prstGeom prst="rect">
                      <a:avLst/>
                    </a:prstGeom>
                    <a:noFill/>
                  </pic:spPr>
                </pic:pic>
              </a:graphicData>
            </a:graphic>
          </wp:inline>
        </w:drawing>
      </w:r>
    </w:p>
    <w:p w:rsidR="00D6629E" w:rsidRDefault="00D80370" w:rsidP="00032B9C">
      <w:pPr>
        <w:tabs>
          <w:tab w:val="left" w:pos="5413"/>
        </w:tabs>
        <w:rPr>
          <w:b/>
          <w:bCs/>
          <w:noProof/>
          <w:sz w:val="40"/>
          <w:szCs w:val="40"/>
        </w:rPr>
      </w:pPr>
      <w:r>
        <w:rPr>
          <w:b/>
          <w:bCs/>
          <w:noProof/>
          <w:sz w:val="40"/>
          <w:szCs w:val="40"/>
        </w:rPr>
        <w:t xml:space="preserve">            </w:t>
      </w:r>
      <w:r w:rsidR="00846D7E" w:rsidRPr="00ED05F3">
        <w:rPr>
          <w:b/>
          <w:bCs/>
          <w:noProof/>
          <w:sz w:val="40"/>
          <w:szCs w:val="40"/>
        </w:rPr>
        <w:t>CW00</w:t>
      </w:r>
      <w:r>
        <w:rPr>
          <w:b/>
          <w:bCs/>
          <w:noProof/>
          <w:sz w:val="40"/>
          <w:szCs w:val="40"/>
        </w:rPr>
        <w:t xml:space="preserve">                     </w:t>
      </w:r>
      <w:r w:rsidR="00846D7E" w:rsidRPr="00ED05F3">
        <w:rPr>
          <w:b/>
          <w:bCs/>
          <w:noProof/>
          <w:sz w:val="40"/>
          <w:szCs w:val="40"/>
        </w:rPr>
        <w:t>CW20</w:t>
      </w:r>
      <w:r>
        <w:rPr>
          <w:b/>
          <w:bCs/>
          <w:noProof/>
          <w:sz w:val="40"/>
          <w:szCs w:val="40"/>
        </w:rPr>
        <w:t xml:space="preserve">               </w:t>
      </w:r>
      <w:r w:rsidR="00846D7E" w:rsidRPr="00ED05F3">
        <w:rPr>
          <w:b/>
          <w:bCs/>
          <w:noProof/>
          <w:sz w:val="40"/>
          <w:szCs w:val="40"/>
        </w:rPr>
        <w:t>CW40</w:t>
      </w:r>
    </w:p>
    <w:p w:rsidR="00D6629E" w:rsidRDefault="00D6629E" w:rsidP="00032B9C">
      <w:pPr>
        <w:tabs>
          <w:tab w:val="left" w:pos="5413"/>
        </w:tabs>
        <w:rPr>
          <w:b/>
          <w:bCs/>
          <w:noProof/>
          <w:sz w:val="40"/>
          <w:szCs w:val="40"/>
        </w:rPr>
      </w:pPr>
      <w:r w:rsidRPr="00D6629E">
        <w:rPr>
          <w:b/>
          <w:bCs/>
          <w:noProof/>
          <w:sz w:val="40"/>
          <w:szCs w:val="40"/>
          <w:lang w:val="en-US"/>
        </w:rPr>
        <w:drawing>
          <wp:inline distT="0" distB="0" distL="0" distR="0">
            <wp:extent cx="1677547" cy="1222529"/>
            <wp:effectExtent l="19050" t="0" r="0" b="0"/>
            <wp:docPr id="26" name="Picture 9" descr="C:\Documents and Settings\Shagufta\Desktop\ASHIKA-ss304\corrosion-microstructure\ss304-corrosion-s2\MICROSTRUCTURE-S2\60CW-S2-50X-0001.jpg"/>
            <wp:cNvGraphicFramePr/>
            <a:graphic xmlns:a="http://schemas.openxmlformats.org/drawingml/2006/main">
              <a:graphicData uri="http://schemas.openxmlformats.org/drawingml/2006/picture">
                <pic:pic xmlns:pic="http://schemas.openxmlformats.org/drawingml/2006/picture">
                  <pic:nvPicPr>
                    <pic:cNvPr id="6147" name="Picture 3" descr="C:\Documents and Settings\Shagufta\Desktop\ASHIKA-ss304\corrosion-microstructure\ss304-corrosion-s2\MICROSTRUCTURE-S2\60CW-S2-50X-0001.jpg"/>
                    <pic:cNvPicPr>
                      <a:picLocks noGrp="1" noChangeAspect="1" noChangeArrowheads="1"/>
                    </pic:cNvPicPr>
                  </pic:nvPicPr>
                  <pic:blipFill>
                    <a:blip r:embed="rId32" cstate="email"/>
                    <a:srcRect/>
                    <a:stretch>
                      <a:fillRect/>
                    </a:stretch>
                  </pic:blipFill>
                  <pic:spPr bwMode="auto">
                    <a:xfrm>
                      <a:off x="0" y="0"/>
                      <a:ext cx="1676400" cy="1221693"/>
                    </a:xfrm>
                    <a:prstGeom prst="rect">
                      <a:avLst/>
                    </a:prstGeom>
                    <a:noFill/>
                  </pic:spPr>
                </pic:pic>
              </a:graphicData>
            </a:graphic>
          </wp:inline>
        </w:drawing>
      </w:r>
    </w:p>
    <w:p w:rsidR="00D6629E" w:rsidRDefault="00D80370" w:rsidP="00032B9C">
      <w:pPr>
        <w:tabs>
          <w:tab w:val="left" w:pos="5413"/>
        </w:tabs>
        <w:rPr>
          <w:b/>
          <w:bCs/>
          <w:noProof/>
          <w:sz w:val="40"/>
          <w:szCs w:val="40"/>
        </w:rPr>
      </w:pPr>
      <w:r>
        <w:rPr>
          <w:b/>
          <w:bCs/>
          <w:noProof/>
          <w:sz w:val="40"/>
          <w:szCs w:val="40"/>
        </w:rPr>
        <w:t xml:space="preserve">         </w:t>
      </w:r>
      <w:r w:rsidR="00846D7E" w:rsidRPr="00ED05F3">
        <w:rPr>
          <w:b/>
          <w:bCs/>
          <w:noProof/>
          <w:sz w:val="40"/>
          <w:szCs w:val="40"/>
        </w:rPr>
        <w:t>CW60</w:t>
      </w:r>
    </w:p>
    <w:p w:rsidR="00846D7E" w:rsidRDefault="00846D7E" w:rsidP="00032B9C">
      <w:pPr>
        <w:tabs>
          <w:tab w:val="left" w:pos="5413"/>
        </w:tabs>
        <w:rPr>
          <w:sz w:val="28"/>
          <w:szCs w:val="28"/>
        </w:rPr>
      </w:pPr>
      <w:r>
        <w:rPr>
          <w:sz w:val="28"/>
          <w:szCs w:val="28"/>
        </w:rPr>
        <w:t xml:space="preserve">                     Fig.</w:t>
      </w:r>
      <w:r w:rsidR="00A8667C">
        <w:rPr>
          <w:sz w:val="28"/>
          <w:szCs w:val="28"/>
        </w:rPr>
        <w:t>8</w:t>
      </w:r>
      <w:r>
        <w:rPr>
          <w:sz w:val="28"/>
          <w:szCs w:val="28"/>
        </w:rPr>
        <w:t xml:space="preserve">.Microstructure in </w:t>
      </w:r>
      <w:r w:rsidR="00A8667C">
        <w:rPr>
          <w:b/>
          <w:bCs/>
          <w:sz w:val="28"/>
          <w:szCs w:val="28"/>
        </w:rPr>
        <w:t>S2 (0.5</w:t>
      </w:r>
      <w:r w:rsidR="00A8667C" w:rsidRPr="00ED05F3">
        <w:rPr>
          <w:b/>
          <w:bCs/>
          <w:sz w:val="28"/>
          <w:szCs w:val="28"/>
        </w:rPr>
        <w:t>M H</w:t>
      </w:r>
      <w:r w:rsidR="00A8667C" w:rsidRPr="00A8667C">
        <w:rPr>
          <w:b/>
          <w:bCs/>
          <w:sz w:val="28"/>
          <w:szCs w:val="28"/>
          <w:vertAlign w:val="subscript"/>
        </w:rPr>
        <w:t>2</w:t>
      </w:r>
      <w:r w:rsidR="00A8667C" w:rsidRPr="00ED05F3">
        <w:rPr>
          <w:b/>
          <w:bCs/>
          <w:sz w:val="28"/>
          <w:szCs w:val="28"/>
        </w:rPr>
        <w:t>SO</w:t>
      </w:r>
      <w:r w:rsidR="00A8667C" w:rsidRPr="00A8667C">
        <w:rPr>
          <w:b/>
          <w:bCs/>
          <w:sz w:val="28"/>
          <w:szCs w:val="28"/>
          <w:vertAlign w:val="subscript"/>
        </w:rPr>
        <w:t>4</w:t>
      </w:r>
      <w:r w:rsidRPr="00ED05F3">
        <w:rPr>
          <w:b/>
          <w:bCs/>
          <w:sz w:val="28"/>
          <w:szCs w:val="28"/>
        </w:rPr>
        <w:t>, 0.01M KSCN</w:t>
      </w:r>
      <w:r w:rsidR="00A8667C" w:rsidRPr="00ED05F3">
        <w:rPr>
          <w:b/>
          <w:bCs/>
          <w:sz w:val="28"/>
          <w:szCs w:val="28"/>
        </w:rPr>
        <w:t>)</w:t>
      </w:r>
      <w:r w:rsidR="00A8667C">
        <w:rPr>
          <w:sz w:val="28"/>
          <w:szCs w:val="28"/>
        </w:rPr>
        <w:t>at</w:t>
      </w:r>
      <w:r>
        <w:rPr>
          <w:sz w:val="28"/>
          <w:szCs w:val="28"/>
        </w:rPr>
        <w:t xml:space="preserve"> 500X</w:t>
      </w:r>
    </w:p>
    <w:p w:rsidR="00D6629E" w:rsidRPr="00846D7E" w:rsidRDefault="00D6629E" w:rsidP="00032B9C">
      <w:pPr>
        <w:tabs>
          <w:tab w:val="left" w:pos="5413"/>
        </w:tabs>
        <w:rPr>
          <w:sz w:val="28"/>
          <w:szCs w:val="28"/>
        </w:rPr>
      </w:pPr>
      <w:r w:rsidRPr="00D6629E">
        <w:rPr>
          <w:noProof/>
          <w:lang w:val="en-US"/>
        </w:rPr>
        <w:drawing>
          <wp:inline distT="0" distB="0" distL="0" distR="0">
            <wp:extent cx="1986020" cy="1265501"/>
            <wp:effectExtent l="19050" t="0" r="0" b="0"/>
            <wp:docPr id="33" name="Picture 14" descr="C:\Documents and Settings\Shagufta\Desktop\ASHIKA-ss304\SS304-S4-CORR\SS304-S4-MICROSTRUCTURE\AR-SS304-S4\AR-SS304-S4-50X-0001.jpg"/>
            <wp:cNvGraphicFramePr/>
            <a:graphic xmlns:a="http://schemas.openxmlformats.org/drawingml/2006/main">
              <a:graphicData uri="http://schemas.openxmlformats.org/drawingml/2006/picture">
                <pic:pic xmlns:pic="http://schemas.openxmlformats.org/drawingml/2006/picture">
                  <pic:nvPicPr>
                    <pic:cNvPr id="1027" name="Picture 3" descr="C:\Documents and Settings\Shagufta\Desktop\ASHIKA-ss304\SS304-S4-CORR\SS304-S4-MICROSTRUCTURE\AR-SS304-S4\AR-SS304-S4-50X-0001.jpg"/>
                    <pic:cNvPicPr>
                      <a:picLocks noGrp="1" noChangeAspect="1" noChangeArrowheads="1"/>
                    </pic:cNvPicPr>
                  </pic:nvPicPr>
                  <pic:blipFill>
                    <a:blip r:embed="rId33" cstate="email"/>
                    <a:srcRect/>
                    <a:stretch>
                      <a:fillRect/>
                    </a:stretch>
                  </pic:blipFill>
                  <pic:spPr bwMode="auto">
                    <a:xfrm>
                      <a:off x="0" y="0"/>
                      <a:ext cx="1981200" cy="1262430"/>
                    </a:xfrm>
                    <a:prstGeom prst="rect">
                      <a:avLst/>
                    </a:prstGeom>
                    <a:noFill/>
                  </pic:spPr>
                </pic:pic>
              </a:graphicData>
            </a:graphic>
          </wp:inline>
        </w:drawing>
      </w:r>
      <w:r w:rsidRPr="00D6629E">
        <w:rPr>
          <w:noProof/>
          <w:lang w:val="en-US"/>
        </w:rPr>
        <w:drawing>
          <wp:inline distT="0" distB="0" distL="0" distR="0">
            <wp:extent cx="1981199" cy="1268413"/>
            <wp:effectExtent l="19050" t="0" r="1" b="0"/>
            <wp:docPr id="34" name="Picture 15" descr="C:\Documents and Settings\Shagufta\Desktop\ASHIKA-ss304\SS304-S4-CORR\SS304-S4-MICROSTRUCTURE\20CW-SS304-S4\20CW-SS304-S4-50X-0002.jpg"/>
            <wp:cNvGraphicFramePr/>
            <a:graphic xmlns:a="http://schemas.openxmlformats.org/drawingml/2006/main">
              <a:graphicData uri="http://schemas.openxmlformats.org/drawingml/2006/picture">
                <pic:pic xmlns:pic="http://schemas.openxmlformats.org/drawingml/2006/picture">
                  <pic:nvPicPr>
                    <pic:cNvPr id="1032" name="Picture 8" descr="C:\Documents and Settings\Shagufta\Desktop\ASHIKA-ss304\SS304-S4-CORR\SS304-S4-MICROSTRUCTURE\20CW-SS304-S4\20CW-SS304-S4-50X-0002.jpg"/>
                    <pic:cNvPicPr>
                      <a:picLocks noChangeAspect="1" noChangeArrowheads="1"/>
                    </pic:cNvPicPr>
                  </pic:nvPicPr>
                  <pic:blipFill>
                    <a:blip r:embed="rId34" cstate="email"/>
                    <a:srcRect/>
                    <a:stretch>
                      <a:fillRect/>
                    </a:stretch>
                  </pic:blipFill>
                  <pic:spPr bwMode="auto">
                    <a:xfrm>
                      <a:off x="0" y="0"/>
                      <a:ext cx="1981199" cy="1268413"/>
                    </a:xfrm>
                    <a:prstGeom prst="rect">
                      <a:avLst/>
                    </a:prstGeom>
                    <a:noFill/>
                  </pic:spPr>
                </pic:pic>
              </a:graphicData>
            </a:graphic>
          </wp:inline>
        </w:drawing>
      </w:r>
      <w:r w:rsidRPr="00D6629E">
        <w:rPr>
          <w:noProof/>
          <w:lang w:val="en-US"/>
        </w:rPr>
        <w:drawing>
          <wp:inline distT="0" distB="0" distL="0" distR="0">
            <wp:extent cx="1776699" cy="1263325"/>
            <wp:effectExtent l="19050" t="0" r="0" b="0"/>
            <wp:docPr id="35" name="Picture 16" descr="C:\Documents and Settings\Shagufta\Desktop\ASHIKA-ss304\SS304-S4-CORR\SS304-S4-MICROSTRUCTURE\40CW-SS304-S4\40CW-SS304-S4-50X-0003.jpg"/>
            <wp:cNvGraphicFramePr/>
            <a:graphic xmlns:a="http://schemas.openxmlformats.org/drawingml/2006/main">
              <a:graphicData uri="http://schemas.openxmlformats.org/drawingml/2006/picture">
                <pic:pic xmlns:pic="http://schemas.openxmlformats.org/drawingml/2006/picture">
                  <pic:nvPicPr>
                    <pic:cNvPr id="2051" name="Picture 3" descr="C:\Documents and Settings\Shagufta\Desktop\ASHIKA-ss304\SS304-S4-CORR\SS304-S4-MICROSTRUCTURE\40CW-SS304-S4\40CW-SS304-S4-50X-0003.jpg"/>
                    <pic:cNvPicPr>
                      <a:picLocks noChangeAspect="1" noChangeArrowheads="1"/>
                    </pic:cNvPicPr>
                  </pic:nvPicPr>
                  <pic:blipFill>
                    <a:blip r:embed="rId35" cstate="email"/>
                    <a:srcRect/>
                    <a:stretch>
                      <a:fillRect/>
                    </a:stretch>
                  </pic:blipFill>
                  <pic:spPr bwMode="auto">
                    <a:xfrm>
                      <a:off x="0" y="0"/>
                      <a:ext cx="1779472" cy="1265297"/>
                    </a:xfrm>
                    <a:prstGeom prst="rect">
                      <a:avLst/>
                    </a:prstGeom>
                    <a:noFill/>
                  </pic:spPr>
                </pic:pic>
              </a:graphicData>
            </a:graphic>
          </wp:inline>
        </w:drawing>
      </w:r>
    </w:p>
    <w:p w:rsidR="00D6629E" w:rsidRDefault="00D80370" w:rsidP="00032B9C">
      <w:pPr>
        <w:tabs>
          <w:tab w:val="left" w:pos="5413"/>
        </w:tabs>
        <w:rPr>
          <w:noProof/>
          <w:lang w:val="en-US"/>
        </w:rPr>
      </w:pPr>
      <w:r>
        <w:rPr>
          <w:b/>
          <w:bCs/>
          <w:noProof/>
          <w:sz w:val="40"/>
          <w:szCs w:val="40"/>
        </w:rPr>
        <w:t xml:space="preserve">             </w:t>
      </w:r>
      <w:r w:rsidR="00846D7E" w:rsidRPr="00ED05F3">
        <w:rPr>
          <w:b/>
          <w:bCs/>
          <w:noProof/>
          <w:sz w:val="40"/>
          <w:szCs w:val="40"/>
        </w:rPr>
        <w:t>CW00</w:t>
      </w:r>
      <w:r>
        <w:rPr>
          <w:b/>
          <w:bCs/>
          <w:noProof/>
          <w:sz w:val="40"/>
          <w:szCs w:val="40"/>
        </w:rPr>
        <w:t xml:space="preserve">                        </w:t>
      </w:r>
      <w:r w:rsidR="00846D7E" w:rsidRPr="00ED05F3">
        <w:rPr>
          <w:b/>
          <w:bCs/>
          <w:noProof/>
          <w:sz w:val="40"/>
          <w:szCs w:val="40"/>
        </w:rPr>
        <w:t>CW20</w:t>
      </w:r>
      <w:r>
        <w:rPr>
          <w:b/>
          <w:bCs/>
          <w:noProof/>
          <w:sz w:val="40"/>
          <w:szCs w:val="40"/>
        </w:rPr>
        <w:t xml:space="preserve">                        </w:t>
      </w:r>
      <w:r w:rsidR="00846D7E" w:rsidRPr="00ED05F3">
        <w:rPr>
          <w:b/>
          <w:bCs/>
          <w:noProof/>
          <w:sz w:val="40"/>
          <w:szCs w:val="40"/>
        </w:rPr>
        <w:t>CW40</w:t>
      </w:r>
    </w:p>
    <w:p w:rsidR="00D6629E" w:rsidRDefault="00D6629E" w:rsidP="00032B9C">
      <w:pPr>
        <w:tabs>
          <w:tab w:val="left" w:pos="5413"/>
        </w:tabs>
        <w:rPr>
          <w:noProof/>
          <w:lang w:val="en-US"/>
        </w:rPr>
      </w:pPr>
      <w:r w:rsidRPr="00D6629E">
        <w:rPr>
          <w:noProof/>
          <w:lang w:val="en-US"/>
        </w:rPr>
        <w:drawing>
          <wp:inline distT="0" distB="0" distL="0" distR="0">
            <wp:extent cx="1930936" cy="1222534"/>
            <wp:effectExtent l="19050" t="0" r="0" b="0"/>
            <wp:docPr id="37" name="Picture 17" descr="C:\Documents and Settings\Shagufta\Desktop\ASHIKA-ss304\SS304-S4-CORR\SS304-S4-MICROSTRUCTURE\60CW-SS304-S4\60CW-SS304-S4-50X-0003.jpg"/>
            <wp:cNvGraphicFramePr/>
            <a:graphic xmlns:a="http://schemas.openxmlformats.org/drawingml/2006/main">
              <a:graphicData uri="http://schemas.openxmlformats.org/drawingml/2006/picture">
                <pic:pic xmlns:pic="http://schemas.openxmlformats.org/drawingml/2006/picture">
                  <pic:nvPicPr>
                    <pic:cNvPr id="2053" name="Picture 5" descr="C:\Documents and Settings\Shagufta\Desktop\ASHIKA-ss304\SS304-S4-CORR\SS304-S4-MICROSTRUCTURE\60CW-SS304-S4\60CW-SS304-S4-50X-0003.jpg"/>
                    <pic:cNvPicPr>
                      <a:picLocks noGrp="1" noChangeAspect="1" noChangeArrowheads="1"/>
                    </pic:cNvPicPr>
                  </pic:nvPicPr>
                  <pic:blipFill>
                    <a:blip r:embed="rId36" cstate="email"/>
                    <a:srcRect/>
                    <a:stretch>
                      <a:fillRect/>
                    </a:stretch>
                  </pic:blipFill>
                  <pic:spPr bwMode="auto">
                    <a:xfrm>
                      <a:off x="0" y="0"/>
                      <a:ext cx="1929770" cy="1221796"/>
                    </a:xfrm>
                    <a:prstGeom prst="rect">
                      <a:avLst/>
                    </a:prstGeom>
                    <a:noFill/>
                  </pic:spPr>
                </pic:pic>
              </a:graphicData>
            </a:graphic>
          </wp:inline>
        </w:drawing>
      </w:r>
    </w:p>
    <w:p w:rsidR="00D6629E" w:rsidRDefault="00D80370" w:rsidP="00032B9C">
      <w:pPr>
        <w:tabs>
          <w:tab w:val="left" w:pos="5413"/>
        </w:tabs>
        <w:rPr>
          <w:b/>
          <w:bCs/>
          <w:noProof/>
          <w:sz w:val="40"/>
          <w:szCs w:val="40"/>
        </w:rPr>
      </w:pPr>
      <w:r>
        <w:rPr>
          <w:b/>
          <w:bCs/>
          <w:noProof/>
          <w:sz w:val="40"/>
          <w:szCs w:val="40"/>
        </w:rPr>
        <w:t xml:space="preserve">            </w:t>
      </w:r>
      <w:r w:rsidR="00846D7E" w:rsidRPr="00ED05F3">
        <w:rPr>
          <w:b/>
          <w:bCs/>
          <w:noProof/>
          <w:sz w:val="40"/>
          <w:szCs w:val="40"/>
        </w:rPr>
        <w:t>CW60</w:t>
      </w:r>
    </w:p>
    <w:p w:rsidR="00846D7E" w:rsidRDefault="00846D7E" w:rsidP="00032B9C">
      <w:pPr>
        <w:tabs>
          <w:tab w:val="left" w:pos="5413"/>
        </w:tabs>
        <w:rPr>
          <w:noProof/>
          <w:lang w:val="en-US"/>
        </w:rPr>
      </w:pPr>
      <w:r>
        <w:rPr>
          <w:sz w:val="28"/>
          <w:szCs w:val="28"/>
        </w:rPr>
        <w:lastRenderedPageBreak/>
        <w:t xml:space="preserve">                       Fig.</w:t>
      </w:r>
      <w:r w:rsidR="00A8667C">
        <w:rPr>
          <w:sz w:val="28"/>
          <w:szCs w:val="28"/>
        </w:rPr>
        <w:t>9</w:t>
      </w:r>
      <w:r>
        <w:rPr>
          <w:sz w:val="28"/>
          <w:szCs w:val="28"/>
        </w:rPr>
        <w:t xml:space="preserve">.Microstructure in </w:t>
      </w:r>
      <w:r w:rsidR="008F79EC">
        <w:rPr>
          <w:b/>
          <w:bCs/>
          <w:sz w:val="28"/>
          <w:szCs w:val="28"/>
        </w:rPr>
        <w:t>S3 (0.25</w:t>
      </w:r>
      <w:r w:rsidR="008F79EC" w:rsidRPr="00ED05F3">
        <w:rPr>
          <w:b/>
          <w:bCs/>
          <w:sz w:val="28"/>
          <w:szCs w:val="28"/>
        </w:rPr>
        <w:t>M H2SO4</w:t>
      </w:r>
      <w:r w:rsidRPr="00ED05F3">
        <w:rPr>
          <w:b/>
          <w:bCs/>
          <w:sz w:val="28"/>
          <w:szCs w:val="28"/>
        </w:rPr>
        <w:t>, 0.01M KSCN</w:t>
      </w:r>
      <w:r w:rsidR="008F79EC" w:rsidRPr="00ED05F3">
        <w:rPr>
          <w:b/>
          <w:bCs/>
          <w:sz w:val="28"/>
          <w:szCs w:val="28"/>
        </w:rPr>
        <w:t>)</w:t>
      </w:r>
      <w:r w:rsidR="008F79EC">
        <w:rPr>
          <w:sz w:val="28"/>
          <w:szCs w:val="28"/>
        </w:rPr>
        <w:t>at</w:t>
      </w:r>
      <w:r>
        <w:rPr>
          <w:sz w:val="28"/>
          <w:szCs w:val="28"/>
        </w:rPr>
        <w:t xml:space="preserve"> 500X</w:t>
      </w:r>
    </w:p>
    <w:p w:rsidR="00D6629E" w:rsidRDefault="00D6629E" w:rsidP="00032B9C">
      <w:pPr>
        <w:tabs>
          <w:tab w:val="left" w:pos="5413"/>
        </w:tabs>
        <w:rPr>
          <w:noProof/>
          <w:lang w:val="en-US"/>
        </w:rPr>
      </w:pPr>
      <w:r w:rsidRPr="00D6629E">
        <w:rPr>
          <w:b/>
          <w:bCs/>
          <w:noProof/>
          <w:sz w:val="40"/>
          <w:szCs w:val="40"/>
          <w:lang w:val="en-US"/>
        </w:rPr>
        <w:drawing>
          <wp:inline distT="0" distB="0" distL="0" distR="0">
            <wp:extent cx="1875851" cy="1342721"/>
            <wp:effectExtent l="19050" t="0" r="0" b="0"/>
            <wp:docPr id="29" name="Picture 10"/>
            <wp:cNvGraphicFramePr/>
            <a:graphic xmlns:a="http://schemas.openxmlformats.org/drawingml/2006/main">
              <a:graphicData uri="http://schemas.openxmlformats.org/drawingml/2006/picture">
                <pic:pic xmlns:pic="http://schemas.openxmlformats.org/drawingml/2006/picture">
                  <pic:nvPicPr>
                    <pic:cNvPr id="6147" name="Picture 3"/>
                    <pic:cNvPicPr>
                      <a:picLocks noChangeAspect="1" noChangeArrowheads="1"/>
                    </pic:cNvPicPr>
                  </pic:nvPicPr>
                  <pic:blipFill>
                    <a:blip r:embed="rId37" cstate="email"/>
                    <a:srcRect/>
                    <a:stretch>
                      <a:fillRect/>
                    </a:stretch>
                  </pic:blipFill>
                  <pic:spPr bwMode="auto">
                    <a:xfrm>
                      <a:off x="0" y="0"/>
                      <a:ext cx="1878494" cy="1344613"/>
                    </a:xfrm>
                    <a:prstGeom prst="rect">
                      <a:avLst/>
                    </a:prstGeom>
                    <a:noFill/>
                    <a:ln w="9525">
                      <a:noFill/>
                      <a:miter lim="800000"/>
                      <a:headEnd/>
                      <a:tailEnd/>
                    </a:ln>
                    <a:effectLst/>
                  </pic:spPr>
                </pic:pic>
              </a:graphicData>
            </a:graphic>
          </wp:inline>
        </w:drawing>
      </w:r>
      <w:r w:rsidRPr="00D6629E">
        <w:rPr>
          <w:b/>
          <w:bCs/>
          <w:noProof/>
          <w:sz w:val="40"/>
          <w:szCs w:val="40"/>
          <w:lang w:val="en-US"/>
        </w:rPr>
        <w:drawing>
          <wp:inline distT="0" distB="0" distL="0" distR="0">
            <wp:extent cx="1827974" cy="1343927"/>
            <wp:effectExtent l="19050" t="0" r="826" b="0"/>
            <wp:docPr id="30" name="Picture 11"/>
            <wp:cNvGraphicFramePr/>
            <a:graphic xmlns:a="http://schemas.openxmlformats.org/drawingml/2006/main">
              <a:graphicData uri="http://schemas.openxmlformats.org/drawingml/2006/picture">
                <pic:pic xmlns:pic="http://schemas.openxmlformats.org/drawingml/2006/picture">
                  <pic:nvPicPr>
                    <pic:cNvPr id="7171" name="Picture 3"/>
                    <pic:cNvPicPr>
                      <a:picLocks noChangeAspect="1" noChangeArrowheads="1"/>
                    </pic:cNvPicPr>
                  </pic:nvPicPr>
                  <pic:blipFill>
                    <a:blip r:embed="rId38" cstate="email"/>
                    <a:srcRect/>
                    <a:stretch>
                      <a:fillRect/>
                    </a:stretch>
                  </pic:blipFill>
                  <pic:spPr bwMode="auto">
                    <a:xfrm>
                      <a:off x="0" y="0"/>
                      <a:ext cx="1835972" cy="1349807"/>
                    </a:xfrm>
                    <a:prstGeom prst="rect">
                      <a:avLst/>
                    </a:prstGeom>
                    <a:noFill/>
                    <a:ln w="9525">
                      <a:noFill/>
                      <a:miter lim="800000"/>
                      <a:headEnd/>
                      <a:tailEnd/>
                    </a:ln>
                    <a:effectLst/>
                  </pic:spPr>
                </pic:pic>
              </a:graphicData>
            </a:graphic>
          </wp:inline>
        </w:drawing>
      </w:r>
      <w:r w:rsidRPr="00D6629E">
        <w:rPr>
          <w:noProof/>
          <w:lang w:val="en-US"/>
        </w:rPr>
        <w:drawing>
          <wp:inline distT="0" distB="0" distL="0" distR="0">
            <wp:extent cx="1820767" cy="1337729"/>
            <wp:effectExtent l="19050" t="0" r="8033" b="0"/>
            <wp:docPr id="31" name="Picture 12"/>
            <wp:cNvGraphicFramePr/>
            <a:graphic xmlns:a="http://schemas.openxmlformats.org/drawingml/2006/main">
              <a:graphicData uri="http://schemas.openxmlformats.org/drawingml/2006/picture">
                <pic:pic xmlns:pic="http://schemas.openxmlformats.org/drawingml/2006/picture">
                  <pic:nvPicPr>
                    <pic:cNvPr id="7173" name="Picture 5"/>
                    <pic:cNvPicPr>
                      <a:picLocks noChangeAspect="1" noChangeArrowheads="1"/>
                    </pic:cNvPicPr>
                  </pic:nvPicPr>
                  <pic:blipFill>
                    <a:blip r:embed="rId39" cstate="email"/>
                    <a:srcRect/>
                    <a:stretch>
                      <a:fillRect/>
                    </a:stretch>
                  </pic:blipFill>
                  <pic:spPr bwMode="auto">
                    <a:xfrm>
                      <a:off x="0" y="0"/>
                      <a:ext cx="1827350" cy="1342565"/>
                    </a:xfrm>
                    <a:prstGeom prst="rect">
                      <a:avLst/>
                    </a:prstGeom>
                    <a:noFill/>
                    <a:ln w="9525">
                      <a:noFill/>
                      <a:miter lim="800000"/>
                      <a:headEnd/>
                      <a:tailEnd/>
                    </a:ln>
                    <a:effectLst/>
                  </pic:spPr>
                </pic:pic>
              </a:graphicData>
            </a:graphic>
          </wp:inline>
        </w:drawing>
      </w:r>
    </w:p>
    <w:p w:rsidR="00D6629E" w:rsidRPr="00846D7E" w:rsidRDefault="00D80370" w:rsidP="00032B9C">
      <w:pPr>
        <w:tabs>
          <w:tab w:val="left" w:pos="5413"/>
        </w:tabs>
        <w:rPr>
          <w:noProof/>
          <w:lang w:val="en-US"/>
        </w:rPr>
      </w:pPr>
      <w:r>
        <w:rPr>
          <w:b/>
          <w:bCs/>
          <w:noProof/>
          <w:sz w:val="40"/>
          <w:szCs w:val="40"/>
        </w:rPr>
        <w:t xml:space="preserve">               </w:t>
      </w:r>
      <w:r w:rsidR="00846D7E" w:rsidRPr="00ED05F3">
        <w:rPr>
          <w:b/>
          <w:bCs/>
          <w:noProof/>
          <w:sz w:val="40"/>
          <w:szCs w:val="40"/>
        </w:rPr>
        <w:t>CW00</w:t>
      </w:r>
      <w:r>
        <w:rPr>
          <w:b/>
          <w:bCs/>
          <w:noProof/>
          <w:sz w:val="40"/>
          <w:szCs w:val="40"/>
        </w:rPr>
        <w:t xml:space="preserve">                    </w:t>
      </w:r>
      <w:r w:rsidR="00846D7E" w:rsidRPr="00ED05F3">
        <w:rPr>
          <w:b/>
          <w:bCs/>
          <w:noProof/>
          <w:sz w:val="40"/>
          <w:szCs w:val="40"/>
        </w:rPr>
        <w:t>CW20</w:t>
      </w:r>
      <w:r>
        <w:rPr>
          <w:b/>
          <w:bCs/>
          <w:noProof/>
          <w:sz w:val="40"/>
          <w:szCs w:val="40"/>
        </w:rPr>
        <w:t xml:space="preserve">                    </w:t>
      </w:r>
      <w:r w:rsidR="00846D7E" w:rsidRPr="00ED05F3">
        <w:rPr>
          <w:b/>
          <w:bCs/>
          <w:noProof/>
          <w:sz w:val="40"/>
          <w:szCs w:val="40"/>
        </w:rPr>
        <w:t>CW40</w:t>
      </w:r>
    </w:p>
    <w:p w:rsidR="00D6629E" w:rsidRDefault="00D6629E" w:rsidP="00032B9C">
      <w:pPr>
        <w:tabs>
          <w:tab w:val="left" w:pos="5413"/>
        </w:tabs>
        <w:rPr>
          <w:b/>
          <w:bCs/>
          <w:noProof/>
          <w:sz w:val="40"/>
          <w:szCs w:val="40"/>
        </w:rPr>
      </w:pPr>
      <w:r w:rsidRPr="00D6629E">
        <w:rPr>
          <w:b/>
          <w:bCs/>
          <w:noProof/>
          <w:sz w:val="40"/>
          <w:szCs w:val="40"/>
          <w:lang w:val="en-US"/>
        </w:rPr>
        <w:drawing>
          <wp:inline distT="0" distB="0" distL="0" distR="0">
            <wp:extent cx="1820767" cy="1155333"/>
            <wp:effectExtent l="19050" t="0" r="8033" b="0"/>
            <wp:docPr id="32" name="Picture 13"/>
            <wp:cNvGraphicFramePr/>
            <a:graphic xmlns:a="http://schemas.openxmlformats.org/drawingml/2006/main">
              <a:graphicData uri="http://schemas.openxmlformats.org/drawingml/2006/picture">
                <pic:pic xmlns:pic="http://schemas.openxmlformats.org/drawingml/2006/picture">
                  <pic:nvPicPr>
                    <pic:cNvPr id="8195" name="Picture 3"/>
                    <pic:cNvPicPr>
                      <a:picLocks noChangeAspect="1" noChangeArrowheads="1"/>
                    </pic:cNvPicPr>
                  </pic:nvPicPr>
                  <pic:blipFill>
                    <a:blip r:embed="rId40" cstate="email"/>
                    <a:srcRect/>
                    <a:stretch>
                      <a:fillRect/>
                    </a:stretch>
                  </pic:blipFill>
                  <pic:spPr bwMode="auto">
                    <a:xfrm>
                      <a:off x="0" y="0"/>
                      <a:ext cx="1816348" cy="1152529"/>
                    </a:xfrm>
                    <a:prstGeom prst="rect">
                      <a:avLst/>
                    </a:prstGeom>
                    <a:noFill/>
                    <a:ln w="9525">
                      <a:noFill/>
                      <a:miter lim="800000"/>
                      <a:headEnd/>
                      <a:tailEnd/>
                    </a:ln>
                    <a:effectLst/>
                  </pic:spPr>
                </pic:pic>
              </a:graphicData>
            </a:graphic>
          </wp:inline>
        </w:drawing>
      </w:r>
    </w:p>
    <w:p w:rsidR="00D6629E" w:rsidRDefault="00D80370" w:rsidP="00032B9C">
      <w:pPr>
        <w:tabs>
          <w:tab w:val="left" w:pos="5413"/>
        </w:tabs>
        <w:rPr>
          <w:b/>
          <w:bCs/>
          <w:noProof/>
          <w:sz w:val="40"/>
          <w:szCs w:val="40"/>
        </w:rPr>
      </w:pPr>
      <w:r>
        <w:rPr>
          <w:b/>
          <w:bCs/>
          <w:noProof/>
          <w:sz w:val="40"/>
          <w:szCs w:val="40"/>
        </w:rPr>
        <w:t xml:space="preserve">           </w:t>
      </w:r>
      <w:r w:rsidR="00846D7E" w:rsidRPr="00ED05F3">
        <w:rPr>
          <w:b/>
          <w:bCs/>
          <w:noProof/>
          <w:sz w:val="40"/>
          <w:szCs w:val="40"/>
        </w:rPr>
        <w:t>CW60</w:t>
      </w:r>
    </w:p>
    <w:p w:rsidR="00846D7E" w:rsidRDefault="00846D7E" w:rsidP="00846D7E">
      <w:pPr>
        <w:tabs>
          <w:tab w:val="left" w:pos="5413"/>
        </w:tabs>
        <w:rPr>
          <w:noProof/>
          <w:lang w:val="en-US"/>
        </w:rPr>
      </w:pPr>
      <w:r>
        <w:rPr>
          <w:sz w:val="28"/>
          <w:szCs w:val="28"/>
        </w:rPr>
        <w:t xml:space="preserve">                       Fig.</w:t>
      </w:r>
      <w:r w:rsidR="00A8667C">
        <w:rPr>
          <w:sz w:val="28"/>
          <w:szCs w:val="28"/>
        </w:rPr>
        <w:t>10</w:t>
      </w:r>
      <w:r>
        <w:rPr>
          <w:sz w:val="28"/>
          <w:szCs w:val="28"/>
        </w:rPr>
        <w:t xml:space="preserve">.Microstructure in </w:t>
      </w:r>
      <w:r w:rsidR="008F79EC">
        <w:rPr>
          <w:b/>
          <w:bCs/>
          <w:sz w:val="28"/>
          <w:szCs w:val="28"/>
        </w:rPr>
        <w:t>S4 (0.25</w:t>
      </w:r>
      <w:r w:rsidR="008F79EC" w:rsidRPr="00ED05F3">
        <w:rPr>
          <w:b/>
          <w:bCs/>
          <w:sz w:val="28"/>
          <w:szCs w:val="28"/>
        </w:rPr>
        <w:t>M H2SO4</w:t>
      </w:r>
      <w:r w:rsidR="00A8667C">
        <w:rPr>
          <w:b/>
          <w:bCs/>
          <w:sz w:val="28"/>
          <w:szCs w:val="28"/>
        </w:rPr>
        <w:t>, 0.005</w:t>
      </w:r>
      <w:r w:rsidRPr="00ED05F3">
        <w:rPr>
          <w:b/>
          <w:bCs/>
          <w:sz w:val="28"/>
          <w:szCs w:val="28"/>
        </w:rPr>
        <w:t>M KSCN</w:t>
      </w:r>
      <w:r w:rsidR="008F79EC" w:rsidRPr="00ED05F3">
        <w:rPr>
          <w:b/>
          <w:bCs/>
          <w:sz w:val="28"/>
          <w:szCs w:val="28"/>
        </w:rPr>
        <w:t>)</w:t>
      </w:r>
      <w:r w:rsidR="008F79EC">
        <w:rPr>
          <w:sz w:val="28"/>
          <w:szCs w:val="28"/>
        </w:rPr>
        <w:t>at</w:t>
      </w:r>
      <w:r>
        <w:rPr>
          <w:sz w:val="28"/>
          <w:szCs w:val="28"/>
        </w:rPr>
        <w:t xml:space="preserve"> 500X</w:t>
      </w:r>
    </w:p>
    <w:p w:rsidR="00911687" w:rsidRPr="00911687" w:rsidRDefault="00911687" w:rsidP="00032B9C">
      <w:pPr>
        <w:tabs>
          <w:tab w:val="left" w:pos="5413"/>
        </w:tabs>
        <w:rPr>
          <w:b/>
          <w:bCs/>
          <w:noProof/>
          <w:sz w:val="40"/>
          <w:szCs w:val="40"/>
        </w:rPr>
      </w:pPr>
      <w:r w:rsidRPr="00911687">
        <w:rPr>
          <w:b/>
          <w:bCs/>
          <w:noProof/>
          <w:sz w:val="40"/>
          <w:szCs w:val="40"/>
        </w:rPr>
        <w:t>SEM IN BERAHA’S ETCHANT:</w:t>
      </w:r>
    </w:p>
    <w:p w:rsidR="00911687" w:rsidRDefault="00911687" w:rsidP="00881821">
      <w:pPr>
        <w:tabs>
          <w:tab w:val="left" w:pos="5413"/>
        </w:tabs>
        <w:jc w:val="both"/>
        <w:rPr>
          <w:bCs/>
          <w:noProof/>
          <w:sz w:val="28"/>
          <w:szCs w:val="28"/>
          <w:lang w:val="en-US"/>
        </w:rPr>
      </w:pPr>
      <w:r w:rsidRPr="00911687">
        <w:rPr>
          <w:bCs/>
          <w:noProof/>
          <w:sz w:val="28"/>
          <w:szCs w:val="28"/>
          <w:lang w:val="en-US"/>
        </w:rPr>
        <w:t xml:space="preserve">In CW00 we cannot see any martensite but as the cold work increases martensite also increases as seen from the images. The light portion were martensite .The sharp lines are slip lines/ bands. These lines are thin in CW20 but becomes thicker at CW40.The lines even turn out to be wavy at CW60 due to cross slip at higher cold work. </w:t>
      </w:r>
      <w:r w:rsidR="008F0021">
        <w:rPr>
          <w:bCs/>
          <w:noProof/>
          <w:sz w:val="28"/>
          <w:szCs w:val="28"/>
          <w:lang w:val="en-US"/>
        </w:rPr>
        <w:t>Microstructure showing slip bands interactions,shear bands and martensite dislocations in moving slips interaction and it grows in number.</w:t>
      </w:r>
    </w:p>
    <w:p w:rsidR="00D6629E" w:rsidRDefault="00D6629E" w:rsidP="00911687">
      <w:pPr>
        <w:tabs>
          <w:tab w:val="left" w:pos="5413"/>
        </w:tabs>
        <w:rPr>
          <w:noProof/>
          <w:lang w:val="en-US"/>
        </w:rPr>
      </w:pPr>
      <w:r w:rsidRPr="00D6629E">
        <w:rPr>
          <w:bCs/>
          <w:noProof/>
          <w:sz w:val="28"/>
          <w:szCs w:val="28"/>
          <w:lang w:val="en-US"/>
        </w:rPr>
        <w:drawing>
          <wp:inline distT="0" distB="0" distL="0" distR="0">
            <wp:extent cx="1754666" cy="1355074"/>
            <wp:effectExtent l="19050" t="0" r="0" b="0"/>
            <wp:docPr id="40" name="Picture 18" descr="C:\Documents and Settings\Shagufta\Desktop\ASHIKA-ss304\SS-304-SEM-BERAHA'S SOL\AR\img-1.BMP"/>
            <wp:cNvGraphicFramePr/>
            <a:graphic xmlns:a="http://schemas.openxmlformats.org/drawingml/2006/main">
              <a:graphicData uri="http://schemas.openxmlformats.org/drawingml/2006/picture">
                <pic:pic xmlns:pic="http://schemas.openxmlformats.org/drawingml/2006/picture">
                  <pic:nvPicPr>
                    <pic:cNvPr id="5122" name="Picture 2" descr="C:\Documents and Settings\Shagufta\Desktop\ASHIKA-ss304\SS-304-SEM-BERAHA'S SOL\AR\img-1.BMP"/>
                    <pic:cNvPicPr>
                      <a:picLocks noGrp="1" noChangeAspect="1" noChangeArrowheads="1"/>
                    </pic:cNvPicPr>
                  </pic:nvPicPr>
                  <pic:blipFill>
                    <a:blip r:embed="rId41" cstate="print"/>
                    <a:srcRect/>
                    <a:stretch>
                      <a:fillRect/>
                    </a:stretch>
                  </pic:blipFill>
                  <pic:spPr bwMode="auto">
                    <a:xfrm>
                      <a:off x="0" y="0"/>
                      <a:ext cx="1759620" cy="1358900"/>
                    </a:xfrm>
                    <a:prstGeom prst="rect">
                      <a:avLst/>
                    </a:prstGeom>
                    <a:noFill/>
                  </pic:spPr>
                </pic:pic>
              </a:graphicData>
            </a:graphic>
          </wp:inline>
        </w:drawing>
      </w:r>
      <w:r w:rsidRPr="00D6629E">
        <w:rPr>
          <w:bCs/>
          <w:noProof/>
          <w:sz w:val="28"/>
          <w:szCs w:val="28"/>
          <w:lang w:val="en-US"/>
        </w:rPr>
        <w:drawing>
          <wp:inline distT="0" distB="0" distL="0" distR="0">
            <wp:extent cx="1752115" cy="1366091"/>
            <wp:effectExtent l="19050" t="0" r="485" b="0"/>
            <wp:docPr id="41" name="Picture 19" descr="C:\Documents and Settings\Shagufta\Desktop\ASHIKA-ss304\SS-304-SEM-BERAHA'S SOL\AR\img-2.BMP"/>
            <wp:cNvGraphicFramePr/>
            <a:graphic xmlns:a="http://schemas.openxmlformats.org/drawingml/2006/main">
              <a:graphicData uri="http://schemas.openxmlformats.org/drawingml/2006/picture">
                <pic:pic xmlns:pic="http://schemas.openxmlformats.org/drawingml/2006/picture">
                  <pic:nvPicPr>
                    <pic:cNvPr id="5123" name="Picture 3" descr="C:\Documents and Settings\Shagufta\Desktop\ASHIKA-ss304\SS-304-SEM-BERAHA'S SOL\AR\img-2.BMP"/>
                    <pic:cNvPicPr>
                      <a:picLocks noChangeAspect="1" noChangeArrowheads="1"/>
                    </pic:cNvPicPr>
                  </pic:nvPicPr>
                  <pic:blipFill>
                    <a:blip r:embed="rId42" cstate="email"/>
                    <a:srcRect/>
                    <a:stretch>
                      <a:fillRect/>
                    </a:stretch>
                  </pic:blipFill>
                  <pic:spPr bwMode="auto">
                    <a:xfrm>
                      <a:off x="0" y="0"/>
                      <a:ext cx="1759180" cy="1371600"/>
                    </a:xfrm>
                    <a:prstGeom prst="rect">
                      <a:avLst/>
                    </a:prstGeom>
                    <a:noFill/>
                  </pic:spPr>
                </pic:pic>
              </a:graphicData>
            </a:graphic>
          </wp:inline>
        </w:drawing>
      </w:r>
      <w:r w:rsidRPr="00D6629E">
        <w:rPr>
          <w:noProof/>
          <w:lang w:val="en-US"/>
        </w:rPr>
        <w:drawing>
          <wp:inline distT="0" distB="0" distL="0" distR="0">
            <wp:extent cx="1828800" cy="1371600"/>
            <wp:effectExtent l="19050" t="0" r="0" b="0"/>
            <wp:docPr id="42" name="Picture 20" descr="C:\Documents and Settings\Shagufta\Desktop\ASHIKA-ss304\SS-304-SEM-BERAHA'S SOL\20CW\20CW-001.BMP"/>
            <wp:cNvGraphicFramePr/>
            <a:graphic xmlns:a="http://schemas.openxmlformats.org/drawingml/2006/main">
              <a:graphicData uri="http://schemas.openxmlformats.org/drawingml/2006/picture">
                <pic:pic xmlns:pic="http://schemas.openxmlformats.org/drawingml/2006/picture">
                  <pic:nvPicPr>
                    <pic:cNvPr id="5125" name="Picture 5" descr="C:\Documents and Settings\Shagufta\Desktop\ASHIKA-ss304\SS-304-SEM-BERAHA'S SOL\20CW\20CW-001.BMP"/>
                    <pic:cNvPicPr>
                      <a:picLocks noChangeAspect="1" noChangeArrowheads="1"/>
                    </pic:cNvPicPr>
                  </pic:nvPicPr>
                  <pic:blipFill>
                    <a:blip r:embed="rId43" cstate="email"/>
                    <a:srcRect/>
                    <a:stretch>
                      <a:fillRect/>
                    </a:stretch>
                  </pic:blipFill>
                  <pic:spPr bwMode="auto">
                    <a:xfrm>
                      <a:off x="0" y="0"/>
                      <a:ext cx="1828800" cy="1371600"/>
                    </a:xfrm>
                    <a:prstGeom prst="rect">
                      <a:avLst/>
                    </a:prstGeom>
                    <a:noFill/>
                  </pic:spPr>
                </pic:pic>
              </a:graphicData>
            </a:graphic>
          </wp:inline>
        </w:drawing>
      </w:r>
    </w:p>
    <w:p w:rsidR="00A47568" w:rsidRDefault="00A47568" w:rsidP="00A47568">
      <w:pPr>
        <w:tabs>
          <w:tab w:val="left" w:pos="5413"/>
        </w:tabs>
        <w:rPr>
          <w:b/>
          <w:bCs/>
          <w:noProof/>
          <w:sz w:val="40"/>
          <w:szCs w:val="40"/>
        </w:rPr>
      </w:pPr>
      <w:r>
        <w:rPr>
          <w:b/>
          <w:bCs/>
          <w:noProof/>
          <w:sz w:val="40"/>
          <w:szCs w:val="40"/>
        </w:rPr>
        <w:t xml:space="preserve">           CW00                        CW00                         CW20</w:t>
      </w:r>
    </w:p>
    <w:p w:rsidR="00D6629E" w:rsidRDefault="00D6629E" w:rsidP="00911687">
      <w:pPr>
        <w:tabs>
          <w:tab w:val="left" w:pos="5413"/>
        </w:tabs>
        <w:rPr>
          <w:noProof/>
          <w:lang w:val="en-US"/>
        </w:rPr>
      </w:pPr>
      <w:r w:rsidRPr="00D6629E">
        <w:rPr>
          <w:bCs/>
          <w:noProof/>
          <w:sz w:val="28"/>
          <w:szCs w:val="28"/>
          <w:lang w:val="en-US"/>
        </w:rPr>
        <w:lastRenderedPageBreak/>
        <w:drawing>
          <wp:inline distT="0" distB="0" distL="0" distR="0">
            <wp:extent cx="1754666" cy="1277957"/>
            <wp:effectExtent l="19050" t="0" r="0" b="0"/>
            <wp:docPr id="43" name="Picture 21" descr="C:\Documents and Settings\Shagufta\Desktop\ASHIKA-ss304\SS-304-SEM-BERAHA'S SOL\20CW\20CW-003.BMP"/>
            <wp:cNvGraphicFramePr/>
            <a:graphic xmlns:a="http://schemas.openxmlformats.org/drawingml/2006/main">
              <a:graphicData uri="http://schemas.openxmlformats.org/drawingml/2006/picture">
                <pic:pic xmlns:pic="http://schemas.openxmlformats.org/drawingml/2006/picture">
                  <pic:nvPicPr>
                    <pic:cNvPr id="5127" name="Picture 7" descr="C:\Documents and Settings\Shagufta\Desktop\ASHIKA-ss304\SS-304-SEM-BERAHA'S SOL\20CW\20CW-003.BMP"/>
                    <pic:cNvPicPr>
                      <a:picLocks noChangeAspect="1" noChangeArrowheads="1"/>
                    </pic:cNvPicPr>
                  </pic:nvPicPr>
                  <pic:blipFill>
                    <a:blip r:embed="rId44" cstate="email"/>
                    <a:srcRect/>
                    <a:stretch>
                      <a:fillRect/>
                    </a:stretch>
                  </pic:blipFill>
                  <pic:spPr bwMode="auto">
                    <a:xfrm>
                      <a:off x="0" y="0"/>
                      <a:ext cx="1760246" cy="1282021"/>
                    </a:xfrm>
                    <a:prstGeom prst="rect">
                      <a:avLst/>
                    </a:prstGeom>
                    <a:noFill/>
                  </pic:spPr>
                </pic:pic>
              </a:graphicData>
            </a:graphic>
          </wp:inline>
        </w:drawing>
      </w:r>
      <w:r w:rsidR="00846D7E" w:rsidRPr="00846D7E">
        <w:rPr>
          <w:noProof/>
          <w:lang w:val="en-US"/>
        </w:rPr>
        <w:drawing>
          <wp:inline distT="0" distB="0" distL="0" distR="0">
            <wp:extent cx="1743649" cy="1266940"/>
            <wp:effectExtent l="19050" t="0" r="8951" b="0"/>
            <wp:docPr id="45" name="Picture 23" descr="C:\Documents and Settings\Shagufta\Desktop\ASHIKA-ss304\SS-304-SEM-BERAHA'S SOL\40 CW\img_1.BMP"/>
            <wp:cNvGraphicFramePr/>
            <a:graphic xmlns:a="http://schemas.openxmlformats.org/drawingml/2006/main">
              <a:graphicData uri="http://schemas.openxmlformats.org/drawingml/2006/picture">
                <pic:pic xmlns:pic="http://schemas.openxmlformats.org/drawingml/2006/picture">
                  <pic:nvPicPr>
                    <pic:cNvPr id="6146" name="Picture 2" descr="C:\Documents and Settings\Shagufta\Desktop\ASHIKA-ss304\SS-304-SEM-BERAHA'S SOL\40 CW\img_1.BMP"/>
                    <pic:cNvPicPr>
                      <a:picLocks noChangeAspect="1" noChangeArrowheads="1"/>
                    </pic:cNvPicPr>
                  </pic:nvPicPr>
                  <pic:blipFill>
                    <a:blip r:embed="rId45" cstate="print"/>
                    <a:srcRect/>
                    <a:stretch>
                      <a:fillRect/>
                    </a:stretch>
                  </pic:blipFill>
                  <pic:spPr bwMode="auto">
                    <a:xfrm>
                      <a:off x="0" y="0"/>
                      <a:ext cx="1759367" cy="1278361"/>
                    </a:xfrm>
                    <a:prstGeom prst="rect">
                      <a:avLst/>
                    </a:prstGeom>
                    <a:noFill/>
                  </pic:spPr>
                </pic:pic>
              </a:graphicData>
            </a:graphic>
          </wp:inline>
        </w:drawing>
      </w:r>
      <w:r w:rsidRPr="00D6629E">
        <w:rPr>
          <w:bCs/>
          <w:noProof/>
          <w:sz w:val="28"/>
          <w:szCs w:val="28"/>
          <w:lang w:val="en-US"/>
        </w:rPr>
        <w:drawing>
          <wp:inline distT="0" distB="0" distL="0" distR="0">
            <wp:extent cx="1688564" cy="1262920"/>
            <wp:effectExtent l="19050" t="0" r="6886" b="0"/>
            <wp:docPr id="44" name="Picture 22" descr="C:\Documents and Settings\Shagufta\Desktop\ASHIKA-ss304\SS-304-SEM-BERAHA'S SOL\40 CW\img_3.BMP"/>
            <wp:cNvGraphicFramePr/>
            <a:graphic xmlns:a="http://schemas.openxmlformats.org/drawingml/2006/main">
              <a:graphicData uri="http://schemas.openxmlformats.org/drawingml/2006/picture">
                <pic:pic xmlns:pic="http://schemas.openxmlformats.org/drawingml/2006/picture">
                  <pic:nvPicPr>
                    <pic:cNvPr id="6147" name="Picture 3" descr="C:\Documents and Settings\Shagufta\Desktop\ASHIKA-ss304\SS-304-SEM-BERAHA'S SOL\40 CW\img_3.BMP"/>
                    <pic:cNvPicPr>
                      <a:picLocks noGrp="1" noChangeAspect="1" noChangeArrowheads="1"/>
                    </pic:cNvPicPr>
                  </pic:nvPicPr>
                  <pic:blipFill>
                    <a:blip r:embed="rId46" cstate="print"/>
                    <a:srcRect/>
                    <a:stretch>
                      <a:fillRect/>
                    </a:stretch>
                  </pic:blipFill>
                  <pic:spPr bwMode="auto">
                    <a:xfrm>
                      <a:off x="0" y="0"/>
                      <a:ext cx="1700179" cy="1271607"/>
                    </a:xfrm>
                    <a:prstGeom prst="rect">
                      <a:avLst/>
                    </a:prstGeom>
                    <a:noFill/>
                  </pic:spPr>
                </pic:pic>
              </a:graphicData>
            </a:graphic>
          </wp:inline>
        </w:drawing>
      </w:r>
    </w:p>
    <w:p w:rsidR="00846D7E" w:rsidRDefault="00A47568" w:rsidP="00911687">
      <w:pPr>
        <w:tabs>
          <w:tab w:val="left" w:pos="5413"/>
        </w:tabs>
        <w:rPr>
          <w:noProof/>
          <w:lang w:val="en-US"/>
        </w:rPr>
      </w:pPr>
      <w:r>
        <w:rPr>
          <w:b/>
          <w:bCs/>
          <w:noProof/>
          <w:sz w:val="40"/>
          <w:szCs w:val="40"/>
        </w:rPr>
        <w:t xml:space="preserve">        CW20                          CW40                      CW40</w:t>
      </w:r>
    </w:p>
    <w:p w:rsidR="00846D7E" w:rsidRDefault="00846D7E" w:rsidP="00911687">
      <w:pPr>
        <w:tabs>
          <w:tab w:val="left" w:pos="5413"/>
        </w:tabs>
        <w:rPr>
          <w:bCs/>
          <w:noProof/>
          <w:sz w:val="28"/>
          <w:szCs w:val="28"/>
          <w:lang w:val="en-US"/>
        </w:rPr>
      </w:pPr>
      <w:r w:rsidRPr="00846D7E">
        <w:rPr>
          <w:bCs/>
          <w:noProof/>
          <w:sz w:val="28"/>
          <w:szCs w:val="28"/>
          <w:lang w:val="en-US"/>
        </w:rPr>
        <w:drawing>
          <wp:inline distT="0" distB="0" distL="0" distR="0">
            <wp:extent cx="1754666" cy="1220173"/>
            <wp:effectExtent l="19050" t="0" r="0" b="0"/>
            <wp:docPr id="46" name="Picture 24" descr="C:\Documents and Settings\Shagufta\Desktop\ASHIKA-ss304\SS-304-SEM-BERAHA'S SOL\60CW\60CW-0003.BMP"/>
            <wp:cNvGraphicFramePr/>
            <a:graphic xmlns:a="http://schemas.openxmlformats.org/drawingml/2006/main">
              <a:graphicData uri="http://schemas.openxmlformats.org/drawingml/2006/picture">
                <pic:pic xmlns:pic="http://schemas.openxmlformats.org/drawingml/2006/picture">
                  <pic:nvPicPr>
                    <pic:cNvPr id="6150" name="Picture 6" descr="C:\Documents and Settings\Shagufta\Desktop\ASHIKA-ss304\SS-304-SEM-BERAHA'S SOL\60CW\60CW-0003.BMP"/>
                    <pic:cNvPicPr>
                      <a:picLocks noChangeAspect="1" noChangeArrowheads="1"/>
                    </pic:cNvPicPr>
                  </pic:nvPicPr>
                  <pic:blipFill>
                    <a:blip r:embed="rId47" cstate="email"/>
                    <a:srcRect/>
                    <a:stretch>
                      <a:fillRect/>
                    </a:stretch>
                  </pic:blipFill>
                  <pic:spPr bwMode="auto">
                    <a:xfrm>
                      <a:off x="0" y="0"/>
                      <a:ext cx="1751079" cy="1217679"/>
                    </a:xfrm>
                    <a:prstGeom prst="rect">
                      <a:avLst/>
                    </a:prstGeom>
                    <a:noFill/>
                  </pic:spPr>
                </pic:pic>
              </a:graphicData>
            </a:graphic>
          </wp:inline>
        </w:drawing>
      </w:r>
      <w:r w:rsidRPr="00846D7E">
        <w:rPr>
          <w:bCs/>
          <w:noProof/>
          <w:sz w:val="28"/>
          <w:szCs w:val="28"/>
          <w:lang w:val="en-US"/>
        </w:rPr>
        <w:drawing>
          <wp:inline distT="0" distB="0" distL="0" distR="0">
            <wp:extent cx="1905918" cy="1222872"/>
            <wp:effectExtent l="19050" t="0" r="0" b="0"/>
            <wp:docPr id="47" name="Picture 25" descr="C:\Documents and Settings\Shagufta\Desktop\ASHIKA-ss304\SS-304-SEM-BERAHA'S SOL\60CW\60CW-0005.BMP"/>
            <wp:cNvGraphicFramePr/>
            <a:graphic xmlns:a="http://schemas.openxmlformats.org/drawingml/2006/main">
              <a:graphicData uri="http://schemas.openxmlformats.org/drawingml/2006/picture">
                <pic:pic xmlns:pic="http://schemas.openxmlformats.org/drawingml/2006/picture">
                  <pic:nvPicPr>
                    <pic:cNvPr id="6151" name="Picture 7" descr="C:\Documents and Settings\Shagufta\Desktop\ASHIKA-ss304\SS-304-SEM-BERAHA'S SOL\60CW\60CW-0005.BMP"/>
                    <pic:cNvPicPr>
                      <a:picLocks noChangeAspect="1" noChangeArrowheads="1"/>
                    </pic:cNvPicPr>
                  </pic:nvPicPr>
                  <pic:blipFill>
                    <a:blip r:embed="rId48" cstate="email"/>
                    <a:srcRect/>
                    <a:stretch>
                      <a:fillRect/>
                    </a:stretch>
                  </pic:blipFill>
                  <pic:spPr bwMode="auto">
                    <a:xfrm>
                      <a:off x="0" y="0"/>
                      <a:ext cx="1916996" cy="1229980"/>
                    </a:xfrm>
                    <a:prstGeom prst="rect">
                      <a:avLst/>
                    </a:prstGeom>
                    <a:noFill/>
                  </pic:spPr>
                </pic:pic>
              </a:graphicData>
            </a:graphic>
          </wp:inline>
        </w:drawing>
      </w:r>
    </w:p>
    <w:p w:rsidR="00A47568" w:rsidRDefault="00A47568" w:rsidP="00911687">
      <w:pPr>
        <w:tabs>
          <w:tab w:val="left" w:pos="5413"/>
        </w:tabs>
        <w:rPr>
          <w:b/>
          <w:bCs/>
          <w:noProof/>
          <w:sz w:val="40"/>
          <w:szCs w:val="40"/>
        </w:rPr>
      </w:pPr>
      <w:r>
        <w:rPr>
          <w:b/>
          <w:bCs/>
          <w:noProof/>
          <w:sz w:val="40"/>
          <w:szCs w:val="40"/>
        </w:rPr>
        <w:t xml:space="preserve">           </w:t>
      </w:r>
      <w:r w:rsidR="00D80370">
        <w:rPr>
          <w:b/>
          <w:bCs/>
          <w:noProof/>
          <w:sz w:val="40"/>
          <w:szCs w:val="40"/>
        </w:rPr>
        <w:t xml:space="preserve">CW60                     </w:t>
      </w:r>
      <w:r>
        <w:rPr>
          <w:b/>
          <w:bCs/>
          <w:noProof/>
          <w:sz w:val="40"/>
          <w:szCs w:val="40"/>
        </w:rPr>
        <w:t xml:space="preserve"> CW60</w:t>
      </w:r>
    </w:p>
    <w:p w:rsidR="00A47568" w:rsidRDefault="00A47568" w:rsidP="00911687">
      <w:pPr>
        <w:tabs>
          <w:tab w:val="left" w:pos="5413"/>
        </w:tabs>
        <w:rPr>
          <w:b/>
          <w:bCs/>
          <w:sz w:val="28"/>
          <w:szCs w:val="28"/>
        </w:rPr>
      </w:pPr>
      <w:r>
        <w:rPr>
          <w:sz w:val="28"/>
          <w:szCs w:val="28"/>
        </w:rPr>
        <w:t xml:space="preserve">                          Fig.10.Microstructure in </w:t>
      </w:r>
      <w:r>
        <w:rPr>
          <w:b/>
          <w:bCs/>
          <w:sz w:val="28"/>
          <w:szCs w:val="28"/>
        </w:rPr>
        <w:t>Beraha’s etchant</w:t>
      </w:r>
    </w:p>
    <w:p w:rsidR="00D80370" w:rsidRDefault="00D80370" w:rsidP="00911687">
      <w:pPr>
        <w:tabs>
          <w:tab w:val="left" w:pos="5413"/>
        </w:tabs>
        <w:rPr>
          <w:bCs/>
          <w:noProof/>
          <w:sz w:val="28"/>
          <w:szCs w:val="28"/>
          <w:lang w:val="en-US"/>
        </w:rPr>
      </w:pPr>
    </w:p>
    <w:p w:rsidR="00D80370" w:rsidRDefault="00D80370" w:rsidP="00D80370">
      <w:pPr>
        <w:tabs>
          <w:tab w:val="left" w:pos="5413"/>
        </w:tabs>
        <w:rPr>
          <w:rFonts w:asciiTheme="majorHAnsi" w:hAnsiTheme="majorHAnsi"/>
          <w:b/>
          <w:sz w:val="52"/>
          <w:szCs w:val="52"/>
          <w:u w:val="single"/>
          <w:lang w:val="en-US"/>
        </w:rPr>
      </w:pPr>
      <w:r w:rsidRPr="00D80370">
        <w:rPr>
          <w:rFonts w:asciiTheme="majorHAnsi" w:hAnsiTheme="majorHAnsi"/>
          <w:b/>
          <w:sz w:val="52"/>
          <w:szCs w:val="52"/>
          <w:u w:val="single"/>
          <w:lang w:val="en-US"/>
        </w:rPr>
        <w:t>CONCLUSIONS:</w:t>
      </w:r>
    </w:p>
    <w:p w:rsidR="00D80370" w:rsidRPr="00784495" w:rsidRDefault="00784495" w:rsidP="00D80370">
      <w:pPr>
        <w:pStyle w:val="ListParagraph"/>
        <w:numPr>
          <w:ilvl w:val="0"/>
          <w:numId w:val="5"/>
        </w:numPr>
        <w:tabs>
          <w:tab w:val="left" w:pos="5413"/>
        </w:tabs>
        <w:rPr>
          <w:rFonts w:asciiTheme="majorHAnsi" w:hAnsiTheme="majorHAnsi"/>
          <w:b/>
          <w:sz w:val="52"/>
          <w:szCs w:val="52"/>
          <w:u w:val="single"/>
          <w:lang w:val="en-US"/>
        </w:rPr>
      </w:pPr>
      <w:r w:rsidRPr="00D80370">
        <w:rPr>
          <w:rFonts w:hAnsi="Calibri"/>
          <w:color w:val="000000" w:themeColor="text1"/>
          <w:kern w:val="24"/>
          <w:sz w:val="28"/>
          <w:szCs w:val="28"/>
        </w:rPr>
        <w:t>The cold work structure forms high dislocation density regions or tangles, which further develop onto tangled network</w:t>
      </w:r>
      <w:r w:rsidR="000767DB">
        <w:rPr>
          <w:rFonts w:hAnsi="Calibri"/>
          <w:color w:val="000000" w:themeColor="text1"/>
          <w:kern w:val="24"/>
          <w:sz w:val="28"/>
          <w:szCs w:val="28"/>
        </w:rPr>
        <w:t>, therefore higher cold worked material has higher slip bands or planes</w:t>
      </w:r>
    </w:p>
    <w:p w:rsidR="00784495" w:rsidRPr="00784495" w:rsidRDefault="00784495" w:rsidP="00D80370">
      <w:pPr>
        <w:pStyle w:val="ListParagraph"/>
        <w:numPr>
          <w:ilvl w:val="0"/>
          <w:numId w:val="5"/>
        </w:numPr>
        <w:tabs>
          <w:tab w:val="left" w:pos="5413"/>
        </w:tabs>
        <w:rPr>
          <w:rFonts w:asciiTheme="majorHAnsi" w:hAnsiTheme="majorHAnsi"/>
          <w:b/>
          <w:sz w:val="52"/>
          <w:szCs w:val="52"/>
          <w:u w:val="single"/>
          <w:lang w:val="en-US"/>
        </w:rPr>
      </w:pPr>
      <w:r w:rsidRPr="00032B9C">
        <w:rPr>
          <w:sz w:val="28"/>
          <w:szCs w:val="28"/>
          <w:lang w:val="en-US"/>
        </w:rPr>
        <w:t xml:space="preserve"> As the amount of % deformation increases martensite formation increases and hence</w:t>
      </w:r>
      <w:r>
        <w:rPr>
          <w:sz w:val="28"/>
          <w:szCs w:val="28"/>
          <w:lang w:val="en-US"/>
        </w:rPr>
        <w:t xml:space="preserve"> the magnetic nature increase</w:t>
      </w:r>
    </w:p>
    <w:p w:rsidR="00784495" w:rsidRPr="00784495" w:rsidRDefault="00784495" w:rsidP="00784495">
      <w:pPr>
        <w:pStyle w:val="ListParagraph"/>
        <w:numPr>
          <w:ilvl w:val="0"/>
          <w:numId w:val="5"/>
        </w:numPr>
        <w:tabs>
          <w:tab w:val="left" w:pos="5413"/>
        </w:tabs>
        <w:rPr>
          <w:rFonts w:asciiTheme="majorHAnsi" w:hAnsiTheme="majorHAnsi"/>
          <w:b/>
          <w:sz w:val="52"/>
          <w:szCs w:val="52"/>
          <w:u w:val="single"/>
          <w:lang w:val="en-US"/>
        </w:rPr>
      </w:pPr>
      <w:r w:rsidRPr="00784495">
        <w:rPr>
          <w:sz w:val="28"/>
          <w:szCs w:val="28"/>
          <w:lang w:val="en-US"/>
        </w:rPr>
        <w:t>When deformation increases equilibrium cell size with heavy dislocation density in cell walls formed; Because of the multiple interference of adjacent grains in a polycrystalline specimen multiple slip occurs readily and there is appreciable strain hardening.</w:t>
      </w:r>
    </w:p>
    <w:p w:rsidR="00784495" w:rsidRPr="00784495" w:rsidRDefault="00784495" w:rsidP="00D80370">
      <w:pPr>
        <w:pStyle w:val="ListParagraph"/>
        <w:numPr>
          <w:ilvl w:val="0"/>
          <w:numId w:val="5"/>
        </w:numPr>
        <w:tabs>
          <w:tab w:val="left" w:pos="5413"/>
        </w:tabs>
        <w:rPr>
          <w:rFonts w:asciiTheme="majorHAnsi" w:hAnsiTheme="majorHAnsi"/>
          <w:b/>
          <w:sz w:val="52"/>
          <w:szCs w:val="52"/>
          <w:u w:val="single"/>
          <w:lang w:val="en-US"/>
        </w:rPr>
      </w:pPr>
      <w:r w:rsidRPr="00032B9C">
        <w:rPr>
          <w:sz w:val="28"/>
          <w:szCs w:val="28"/>
          <w:lang w:val="en-US"/>
        </w:rPr>
        <w:t>With increase in cold work hardness also increases due to the formation of martensite in different systems of slip planes</w:t>
      </w:r>
    </w:p>
    <w:p w:rsidR="00784495" w:rsidRPr="00784495" w:rsidRDefault="00784495" w:rsidP="00D80370">
      <w:pPr>
        <w:pStyle w:val="ListParagraph"/>
        <w:numPr>
          <w:ilvl w:val="0"/>
          <w:numId w:val="5"/>
        </w:numPr>
        <w:tabs>
          <w:tab w:val="left" w:pos="5413"/>
        </w:tabs>
        <w:rPr>
          <w:rFonts w:asciiTheme="majorHAnsi" w:hAnsiTheme="majorHAnsi"/>
          <w:b/>
          <w:sz w:val="52"/>
          <w:szCs w:val="52"/>
          <w:u w:val="single"/>
          <w:lang w:val="en-US"/>
        </w:rPr>
      </w:pPr>
      <w:r w:rsidRPr="005F4EA7">
        <w:rPr>
          <w:bCs/>
          <w:sz w:val="28"/>
          <w:szCs w:val="28"/>
          <w:lang w:val="en-US"/>
        </w:rPr>
        <w:lastRenderedPageBreak/>
        <w:t>As the cold work increases passive current density (current density at 0.2V) also increases</w:t>
      </w:r>
      <w:r>
        <w:rPr>
          <w:bCs/>
          <w:sz w:val="28"/>
          <w:szCs w:val="28"/>
          <w:lang w:val="en-US"/>
        </w:rPr>
        <w:t>,</w:t>
      </w:r>
      <w:r w:rsidRPr="005F4EA7">
        <w:rPr>
          <w:bCs/>
          <w:sz w:val="28"/>
          <w:szCs w:val="28"/>
          <w:lang w:val="en-US"/>
        </w:rPr>
        <w:t xml:space="preserve"> that means</w:t>
      </w:r>
      <w:r>
        <w:rPr>
          <w:bCs/>
          <w:sz w:val="28"/>
          <w:szCs w:val="28"/>
          <w:lang w:val="en-US"/>
        </w:rPr>
        <w:t xml:space="preserve"> corrosion resistance decreases</w:t>
      </w:r>
    </w:p>
    <w:p w:rsidR="00784495" w:rsidRPr="00784495" w:rsidRDefault="00784495" w:rsidP="00D80370">
      <w:pPr>
        <w:pStyle w:val="ListParagraph"/>
        <w:numPr>
          <w:ilvl w:val="0"/>
          <w:numId w:val="5"/>
        </w:numPr>
        <w:tabs>
          <w:tab w:val="left" w:pos="5413"/>
        </w:tabs>
        <w:rPr>
          <w:rFonts w:asciiTheme="majorHAnsi" w:hAnsiTheme="majorHAnsi"/>
          <w:b/>
          <w:sz w:val="52"/>
          <w:szCs w:val="52"/>
          <w:u w:val="single"/>
          <w:lang w:val="en-US"/>
        </w:rPr>
      </w:pPr>
      <w:r w:rsidRPr="005F4EA7">
        <w:rPr>
          <w:bCs/>
          <w:sz w:val="28"/>
          <w:szCs w:val="28"/>
          <w:lang w:val="en-US"/>
        </w:rPr>
        <w:t>The passive film form</w:t>
      </w:r>
      <w:r>
        <w:rPr>
          <w:bCs/>
          <w:sz w:val="28"/>
          <w:szCs w:val="28"/>
          <w:lang w:val="en-US"/>
        </w:rPr>
        <w:t>ed in higher cold work is weak and can</w:t>
      </w:r>
      <w:r w:rsidRPr="005F4EA7">
        <w:rPr>
          <w:bCs/>
          <w:sz w:val="28"/>
          <w:szCs w:val="28"/>
          <w:lang w:val="en-US"/>
        </w:rPr>
        <w:t xml:space="preserve"> be broken easily</w:t>
      </w:r>
    </w:p>
    <w:p w:rsidR="00784495" w:rsidRPr="000767DB" w:rsidRDefault="00784495" w:rsidP="00784495">
      <w:pPr>
        <w:pStyle w:val="ListParagraph"/>
        <w:numPr>
          <w:ilvl w:val="0"/>
          <w:numId w:val="5"/>
        </w:numPr>
        <w:tabs>
          <w:tab w:val="left" w:pos="5413"/>
        </w:tabs>
        <w:rPr>
          <w:rFonts w:asciiTheme="majorHAnsi" w:hAnsiTheme="majorHAnsi"/>
          <w:b/>
          <w:sz w:val="52"/>
          <w:szCs w:val="52"/>
          <w:u w:val="single"/>
          <w:lang w:val="en-US"/>
        </w:rPr>
      </w:pPr>
      <w:r w:rsidRPr="00784495">
        <w:rPr>
          <w:bCs/>
          <w:sz w:val="28"/>
          <w:szCs w:val="28"/>
          <w:lang w:val="en-US"/>
        </w:rPr>
        <w:t>The critical current density does not vary much for different cold worked specimens in S4 and S5 solution because they are less acidic and has less effect in corrosion.</w:t>
      </w:r>
    </w:p>
    <w:p w:rsidR="000767DB" w:rsidRPr="000767DB" w:rsidRDefault="000767DB" w:rsidP="000767DB">
      <w:pPr>
        <w:pStyle w:val="ListParagraph"/>
        <w:numPr>
          <w:ilvl w:val="0"/>
          <w:numId w:val="5"/>
        </w:numPr>
        <w:tabs>
          <w:tab w:val="left" w:pos="5413"/>
        </w:tabs>
        <w:rPr>
          <w:rFonts w:asciiTheme="majorHAnsi" w:hAnsiTheme="majorHAnsi"/>
          <w:b/>
          <w:sz w:val="52"/>
          <w:szCs w:val="52"/>
          <w:u w:val="single"/>
          <w:lang w:val="en-US"/>
        </w:rPr>
      </w:pPr>
      <w:r w:rsidRPr="000767DB">
        <w:rPr>
          <w:bCs/>
          <w:sz w:val="28"/>
          <w:szCs w:val="28"/>
          <w:lang w:val="en-US"/>
        </w:rPr>
        <w:t xml:space="preserve">There is no intergranular corrosion or stress corrosion cracking in </w:t>
      </w:r>
    </w:p>
    <w:p w:rsidR="000767DB" w:rsidRPr="000767DB" w:rsidRDefault="000767DB" w:rsidP="000767DB">
      <w:pPr>
        <w:pStyle w:val="ListParagraph"/>
        <w:tabs>
          <w:tab w:val="left" w:pos="5413"/>
        </w:tabs>
        <w:jc w:val="both"/>
        <w:rPr>
          <w:bCs/>
          <w:sz w:val="28"/>
          <w:szCs w:val="28"/>
          <w:lang w:val="en-US"/>
        </w:rPr>
      </w:pPr>
      <w:r w:rsidRPr="000767DB">
        <w:rPr>
          <w:bCs/>
          <w:sz w:val="28"/>
          <w:szCs w:val="28"/>
          <w:lang w:val="en-US"/>
        </w:rPr>
        <w:t>H</w:t>
      </w:r>
      <w:r w:rsidRPr="000767DB">
        <w:rPr>
          <w:bCs/>
          <w:sz w:val="28"/>
          <w:szCs w:val="28"/>
          <w:vertAlign w:val="subscript"/>
          <w:lang w:val="en-US"/>
        </w:rPr>
        <w:t>2</w:t>
      </w:r>
      <w:r w:rsidRPr="000767DB">
        <w:rPr>
          <w:bCs/>
          <w:sz w:val="28"/>
          <w:szCs w:val="28"/>
          <w:lang w:val="en-US"/>
        </w:rPr>
        <w:t>SO</w:t>
      </w:r>
      <w:r w:rsidRPr="000767DB">
        <w:rPr>
          <w:bCs/>
          <w:sz w:val="28"/>
          <w:szCs w:val="28"/>
          <w:vertAlign w:val="subscript"/>
          <w:lang w:val="en-US"/>
        </w:rPr>
        <w:t>4</w:t>
      </w:r>
      <w:r>
        <w:rPr>
          <w:bCs/>
          <w:sz w:val="28"/>
          <w:szCs w:val="28"/>
          <w:vertAlign w:val="subscript"/>
          <w:lang w:val="en-US"/>
        </w:rPr>
        <w:t xml:space="preserve"> </w:t>
      </w:r>
      <w:r>
        <w:rPr>
          <w:bCs/>
          <w:sz w:val="28"/>
          <w:szCs w:val="28"/>
          <w:lang w:val="en-US"/>
        </w:rPr>
        <w:t>and K</w:t>
      </w:r>
      <w:r w:rsidRPr="000767DB">
        <w:rPr>
          <w:bCs/>
          <w:sz w:val="28"/>
          <w:szCs w:val="28"/>
          <w:lang w:val="en-US"/>
        </w:rPr>
        <w:t>SCN solution. Corrosion test in H</w:t>
      </w:r>
      <w:r w:rsidRPr="000767DB">
        <w:rPr>
          <w:bCs/>
          <w:sz w:val="28"/>
          <w:szCs w:val="28"/>
          <w:vertAlign w:val="subscript"/>
          <w:lang w:val="en-US"/>
        </w:rPr>
        <w:t>2</w:t>
      </w:r>
      <w:r w:rsidRPr="000767DB">
        <w:rPr>
          <w:bCs/>
          <w:sz w:val="28"/>
          <w:szCs w:val="28"/>
          <w:lang w:val="en-US"/>
        </w:rPr>
        <w:t>SO</w:t>
      </w:r>
      <w:r w:rsidRPr="000767DB">
        <w:rPr>
          <w:bCs/>
          <w:sz w:val="28"/>
          <w:szCs w:val="28"/>
          <w:vertAlign w:val="subscript"/>
          <w:lang w:val="en-US"/>
        </w:rPr>
        <w:t xml:space="preserve">4  </w:t>
      </w:r>
      <w:r w:rsidRPr="000767DB">
        <w:rPr>
          <w:bCs/>
          <w:sz w:val="28"/>
          <w:szCs w:val="28"/>
          <w:lang w:val="en-US"/>
        </w:rPr>
        <w:t xml:space="preserve">and KSCN solution highly affects the slip plane. The cross slip are clearly visible in the corroded sample in the form of wavy lines. </w:t>
      </w:r>
    </w:p>
    <w:p w:rsidR="00784495" w:rsidRPr="000767DB" w:rsidRDefault="000767DB" w:rsidP="00D80370">
      <w:pPr>
        <w:pStyle w:val="ListParagraph"/>
        <w:numPr>
          <w:ilvl w:val="0"/>
          <w:numId w:val="5"/>
        </w:numPr>
        <w:tabs>
          <w:tab w:val="left" w:pos="5413"/>
        </w:tabs>
        <w:rPr>
          <w:rFonts w:asciiTheme="majorHAnsi" w:hAnsiTheme="majorHAnsi"/>
          <w:b/>
          <w:sz w:val="52"/>
          <w:szCs w:val="52"/>
          <w:u w:val="single"/>
          <w:lang w:val="en-US"/>
        </w:rPr>
      </w:pPr>
      <w:r w:rsidRPr="005006F3">
        <w:rPr>
          <w:bCs/>
          <w:sz w:val="28"/>
          <w:szCs w:val="28"/>
          <w:lang w:val="en-US"/>
        </w:rPr>
        <w:t>The passive current density does not depend on KSCN</w:t>
      </w:r>
    </w:p>
    <w:p w:rsidR="000767DB" w:rsidRPr="00D80370" w:rsidRDefault="000767DB" w:rsidP="00D80370">
      <w:pPr>
        <w:pStyle w:val="ListParagraph"/>
        <w:numPr>
          <w:ilvl w:val="0"/>
          <w:numId w:val="5"/>
        </w:numPr>
        <w:tabs>
          <w:tab w:val="left" w:pos="5413"/>
        </w:tabs>
        <w:rPr>
          <w:rFonts w:asciiTheme="majorHAnsi" w:hAnsiTheme="majorHAnsi"/>
          <w:b/>
          <w:sz w:val="52"/>
          <w:szCs w:val="52"/>
          <w:u w:val="single"/>
          <w:lang w:val="en-US"/>
        </w:rPr>
      </w:pPr>
      <w:r w:rsidRPr="005006F3">
        <w:rPr>
          <w:bCs/>
          <w:sz w:val="28"/>
          <w:szCs w:val="28"/>
          <w:lang w:val="en-US"/>
        </w:rPr>
        <w:t>we can see that critical current density increases as H</w:t>
      </w:r>
      <w:r w:rsidRPr="005006F3">
        <w:rPr>
          <w:bCs/>
          <w:sz w:val="28"/>
          <w:szCs w:val="28"/>
          <w:vertAlign w:val="superscript"/>
          <w:lang w:val="en-US"/>
        </w:rPr>
        <w:t>+</w:t>
      </w:r>
      <w:r w:rsidRPr="005006F3">
        <w:rPr>
          <w:bCs/>
          <w:sz w:val="28"/>
          <w:szCs w:val="28"/>
          <w:lang w:val="en-US"/>
        </w:rPr>
        <w:t xml:space="preserve"> concentration increases</w:t>
      </w:r>
    </w:p>
    <w:p w:rsidR="00911687" w:rsidRPr="00911687" w:rsidRDefault="00911687" w:rsidP="00911687">
      <w:pPr>
        <w:tabs>
          <w:tab w:val="left" w:pos="5413"/>
        </w:tabs>
        <w:rPr>
          <w:bCs/>
          <w:noProof/>
          <w:sz w:val="28"/>
          <w:szCs w:val="28"/>
          <w:lang w:val="en-US"/>
        </w:rPr>
      </w:pPr>
    </w:p>
    <w:p w:rsidR="00911687" w:rsidRDefault="00911687" w:rsidP="00032B9C">
      <w:pPr>
        <w:tabs>
          <w:tab w:val="left" w:pos="5413"/>
        </w:tabs>
        <w:rPr>
          <w:b/>
          <w:bCs/>
          <w:noProof/>
        </w:rPr>
      </w:pPr>
    </w:p>
    <w:p w:rsidR="00911687" w:rsidRPr="005F4EA7" w:rsidRDefault="00911687" w:rsidP="00032B9C">
      <w:pPr>
        <w:tabs>
          <w:tab w:val="left" w:pos="5413"/>
        </w:tabs>
        <w:rPr>
          <w:noProof/>
          <w:lang w:val="en-US"/>
        </w:rPr>
      </w:pPr>
    </w:p>
    <w:p w:rsidR="00032B9C" w:rsidRPr="00032B9C" w:rsidRDefault="00032B9C" w:rsidP="00032B9C">
      <w:pPr>
        <w:tabs>
          <w:tab w:val="left" w:pos="5413"/>
        </w:tabs>
        <w:rPr>
          <w:lang w:val="en-US"/>
        </w:rPr>
      </w:pPr>
    </w:p>
    <w:p w:rsidR="00032B9C" w:rsidRPr="00032B9C" w:rsidRDefault="00032B9C" w:rsidP="00032B9C">
      <w:pPr>
        <w:tabs>
          <w:tab w:val="left" w:pos="5413"/>
        </w:tabs>
        <w:rPr>
          <w:lang w:val="en-US"/>
        </w:rPr>
      </w:pPr>
    </w:p>
    <w:p w:rsidR="008F0021" w:rsidRDefault="008F0021" w:rsidP="008F79EC">
      <w:pPr>
        <w:tabs>
          <w:tab w:val="left" w:pos="5413"/>
        </w:tabs>
        <w:rPr>
          <w:rFonts w:asciiTheme="majorHAnsi" w:hAnsiTheme="majorHAnsi"/>
          <w:b/>
          <w:sz w:val="44"/>
          <w:szCs w:val="44"/>
          <w:lang w:val="en-US"/>
        </w:rPr>
      </w:pPr>
    </w:p>
    <w:p w:rsidR="008F0021" w:rsidRDefault="008F0021" w:rsidP="008F79EC">
      <w:pPr>
        <w:tabs>
          <w:tab w:val="left" w:pos="5413"/>
        </w:tabs>
        <w:rPr>
          <w:rFonts w:asciiTheme="majorHAnsi" w:hAnsiTheme="majorHAnsi"/>
          <w:b/>
          <w:sz w:val="44"/>
          <w:szCs w:val="44"/>
          <w:lang w:val="en-US"/>
        </w:rPr>
      </w:pPr>
    </w:p>
    <w:p w:rsidR="008F0021" w:rsidRDefault="008F0021" w:rsidP="008F79EC">
      <w:pPr>
        <w:tabs>
          <w:tab w:val="left" w:pos="5413"/>
        </w:tabs>
        <w:rPr>
          <w:rFonts w:asciiTheme="majorHAnsi" w:hAnsiTheme="majorHAnsi"/>
          <w:b/>
          <w:sz w:val="44"/>
          <w:szCs w:val="44"/>
          <w:lang w:val="en-US"/>
        </w:rPr>
      </w:pPr>
    </w:p>
    <w:p w:rsidR="008F0021" w:rsidRDefault="008F0021" w:rsidP="008F79EC">
      <w:pPr>
        <w:tabs>
          <w:tab w:val="left" w:pos="5413"/>
        </w:tabs>
        <w:rPr>
          <w:rFonts w:asciiTheme="majorHAnsi" w:hAnsiTheme="majorHAnsi"/>
          <w:b/>
          <w:sz w:val="44"/>
          <w:szCs w:val="44"/>
          <w:lang w:val="en-US"/>
        </w:rPr>
      </w:pPr>
    </w:p>
    <w:p w:rsidR="008F0021" w:rsidRDefault="008F0021" w:rsidP="008F79EC">
      <w:pPr>
        <w:tabs>
          <w:tab w:val="left" w:pos="5413"/>
        </w:tabs>
        <w:rPr>
          <w:rFonts w:asciiTheme="majorHAnsi" w:hAnsiTheme="majorHAnsi"/>
          <w:b/>
          <w:sz w:val="44"/>
          <w:szCs w:val="44"/>
          <w:lang w:val="en-US"/>
        </w:rPr>
      </w:pPr>
    </w:p>
    <w:p w:rsidR="008F0021" w:rsidRDefault="008F0021" w:rsidP="008F79EC">
      <w:pPr>
        <w:tabs>
          <w:tab w:val="left" w:pos="5413"/>
        </w:tabs>
        <w:rPr>
          <w:rFonts w:asciiTheme="majorHAnsi" w:hAnsiTheme="majorHAnsi"/>
          <w:b/>
          <w:sz w:val="44"/>
          <w:szCs w:val="44"/>
          <w:lang w:val="en-US"/>
        </w:rPr>
      </w:pPr>
    </w:p>
    <w:p w:rsidR="008F79EC" w:rsidRPr="008F79EC" w:rsidRDefault="00D80370" w:rsidP="008F79EC">
      <w:pPr>
        <w:tabs>
          <w:tab w:val="left" w:pos="5413"/>
        </w:tabs>
        <w:rPr>
          <w:rFonts w:asciiTheme="majorHAnsi" w:hAnsiTheme="majorHAnsi"/>
          <w:b/>
          <w:sz w:val="44"/>
          <w:szCs w:val="44"/>
          <w:lang w:val="en-US"/>
        </w:rPr>
      </w:pPr>
      <w:r w:rsidRPr="008F79EC">
        <w:rPr>
          <w:rFonts w:asciiTheme="majorHAnsi" w:hAnsiTheme="majorHAnsi"/>
          <w:b/>
          <w:sz w:val="44"/>
          <w:szCs w:val="44"/>
          <w:lang w:val="en-US"/>
        </w:rPr>
        <w:t>REFERENCE</w:t>
      </w:r>
      <w:r>
        <w:rPr>
          <w:rFonts w:asciiTheme="majorHAnsi" w:hAnsiTheme="majorHAnsi"/>
          <w:b/>
          <w:sz w:val="44"/>
          <w:szCs w:val="44"/>
          <w:lang w:val="en-US"/>
        </w:rPr>
        <w:t>S:</w:t>
      </w:r>
    </w:p>
    <w:p w:rsidR="00221F76" w:rsidRPr="008F79EC" w:rsidRDefault="00704933" w:rsidP="008F79EC">
      <w:pPr>
        <w:numPr>
          <w:ilvl w:val="0"/>
          <w:numId w:val="4"/>
        </w:numPr>
        <w:tabs>
          <w:tab w:val="left" w:pos="5413"/>
        </w:tabs>
        <w:rPr>
          <w:sz w:val="28"/>
          <w:szCs w:val="28"/>
          <w:lang w:val="en-US"/>
        </w:rPr>
      </w:pPr>
      <w:r w:rsidRPr="008F79EC">
        <w:rPr>
          <w:sz w:val="28"/>
          <w:szCs w:val="28"/>
          <w:lang w:val="en-US"/>
        </w:rPr>
        <w:t>Effect of composition and microstructure of austenitic stainless steel , paper in corrosion science section by V.Kain</w:t>
      </w:r>
    </w:p>
    <w:p w:rsidR="00221F76" w:rsidRPr="008F79EC" w:rsidRDefault="00704933" w:rsidP="008F79EC">
      <w:pPr>
        <w:numPr>
          <w:ilvl w:val="0"/>
          <w:numId w:val="4"/>
        </w:numPr>
        <w:tabs>
          <w:tab w:val="left" w:pos="5413"/>
        </w:tabs>
        <w:rPr>
          <w:sz w:val="28"/>
          <w:szCs w:val="28"/>
          <w:lang w:val="en-US"/>
        </w:rPr>
      </w:pPr>
      <w:r w:rsidRPr="008F79EC">
        <w:rPr>
          <w:sz w:val="28"/>
          <w:szCs w:val="28"/>
          <w:lang w:val="en-US"/>
        </w:rPr>
        <w:t>Corrosion science 43(2001)1519-1539 by C.Garcia,F.Martinetc</w:t>
      </w:r>
    </w:p>
    <w:p w:rsidR="00221F76" w:rsidRPr="008F79EC" w:rsidRDefault="00704933" w:rsidP="008F79EC">
      <w:pPr>
        <w:numPr>
          <w:ilvl w:val="0"/>
          <w:numId w:val="4"/>
        </w:numPr>
        <w:tabs>
          <w:tab w:val="left" w:pos="5413"/>
        </w:tabs>
        <w:rPr>
          <w:sz w:val="28"/>
          <w:szCs w:val="28"/>
          <w:lang w:val="en-US"/>
        </w:rPr>
      </w:pPr>
      <w:r w:rsidRPr="008F79EC">
        <w:rPr>
          <w:sz w:val="28"/>
          <w:szCs w:val="28"/>
          <w:lang w:val="en-US"/>
        </w:rPr>
        <w:t>Corrosion science 53(2011) 549-556 by FarzadMohammadin, JingliLuo</w:t>
      </w:r>
    </w:p>
    <w:p w:rsidR="00221F76" w:rsidRDefault="00704933" w:rsidP="008F79EC">
      <w:pPr>
        <w:numPr>
          <w:ilvl w:val="0"/>
          <w:numId w:val="4"/>
        </w:numPr>
        <w:tabs>
          <w:tab w:val="left" w:pos="5413"/>
        </w:tabs>
        <w:rPr>
          <w:sz w:val="28"/>
          <w:szCs w:val="28"/>
          <w:lang w:val="en-US"/>
        </w:rPr>
      </w:pPr>
      <w:r w:rsidRPr="008F79EC">
        <w:rPr>
          <w:sz w:val="28"/>
          <w:szCs w:val="28"/>
          <w:lang w:val="en-US"/>
        </w:rPr>
        <w:t>Mechanical metallurgy ,third edition by George E.Dieter</w:t>
      </w:r>
    </w:p>
    <w:p w:rsidR="008F0021" w:rsidRPr="008F79EC" w:rsidRDefault="007A1324" w:rsidP="008F79EC">
      <w:pPr>
        <w:numPr>
          <w:ilvl w:val="0"/>
          <w:numId w:val="4"/>
        </w:numPr>
        <w:tabs>
          <w:tab w:val="left" w:pos="5413"/>
        </w:tabs>
        <w:rPr>
          <w:sz w:val="28"/>
          <w:szCs w:val="28"/>
          <w:lang w:val="en-US"/>
        </w:rPr>
      </w:pPr>
      <w:r>
        <w:rPr>
          <w:sz w:val="28"/>
          <w:szCs w:val="28"/>
          <w:lang w:val="en-US"/>
        </w:rPr>
        <w:t>Corrosion Engineering</w:t>
      </w:r>
      <w:r w:rsidR="008F0021">
        <w:rPr>
          <w:sz w:val="28"/>
          <w:szCs w:val="28"/>
          <w:lang w:val="en-US"/>
        </w:rPr>
        <w:t xml:space="preserve"> by </w:t>
      </w:r>
      <w:r>
        <w:rPr>
          <w:sz w:val="28"/>
          <w:szCs w:val="28"/>
          <w:lang w:val="en-US"/>
        </w:rPr>
        <w:t>M.G.</w:t>
      </w:r>
      <w:r w:rsidR="008F0021">
        <w:rPr>
          <w:sz w:val="28"/>
          <w:szCs w:val="28"/>
          <w:lang w:val="en-US"/>
        </w:rPr>
        <w:t>Fontana</w:t>
      </w:r>
    </w:p>
    <w:p w:rsidR="00032B9C" w:rsidRPr="008F79EC" w:rsidRDefault="00032B9C" w:rsidP="00032B9C">
      <w:pPr>
        <w:tabs>
          <w:tab w:val="left" w:pos="5413"/>
        </w:tabs>
        <w:rPr>
          <w:sz w:val="28"/>
          <w:szCs w:val="28"/>
          <w:lang w:val="en-US"/>
        </w:rPr>
      </w:pPr>
    </w:p>
    <w:p w:rsidR="00032B9C" w:rsidRPr="00032B9C" w:rsidRDefault="00032B9C" w:rsidP="00032B9C">
      <w:pPr>
        <w:tabs>
          <w:tab w:val="left" w:pos="5413"/>
        </w:tabs>
        <w:rPr>
          <w:lang w:val="en-US"/>
        </w:rPr>
      </w:pPr>
    </w:p>
    <w:p w:rsidR="00032B9C" w:rsidRPr="00032B9C" w:rsidRDefault="00032B9C" w:rsidP="00F32C88">
      <w:pPr>
        <w:tabs>
          <w:tab w:val="left" w:pos="5413"/>
        </w:tabs>
        <w:rPr>
          <w:sz w:val="40"/>
          <w:szCs w:val="40"/>
        </w:rPr>
      </w:pPr>
    </w:p>
    <w:sectPr w:rsidR="00032B9C" w:rsidRPr="00032B9C" w:rsidSect="00196485">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34E6" w:rsidRDefault="009834E6" w:rsidP="00D1400D">
      <w:pPr>
        <w:spacing w:after="0" w:line="240" w:lineRule="auto"/>
      </w:pPr>
      <w:r>
        <w:separator/>
      </w:r>
    </w:p>
  </w:endnote>
  <w:endnote w:type="continuationSeparator" w:id="0">
    <w:p w:rsidR="009834E6" w:rsidRDefault="009834E6" w:rsidP="00D1400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3">
    <w:panose1 w:val="050401020108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20002A87" w:usb1="80000000" w:usb2="00000008"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34E6" w:rsidRDefault="009834E6" w:rsidP="00D1400D">
      <w:pPr>
        <w:spacing w:after="0" w:line="240" w:lineRule="auto"/>
      </w:pPr>
      <w:r>
        <w:separator/>
      </w:r>
    </w:p>
  </w:footnote>
  <w:footnote w:type="continuationSeparator" w:id="0">
    <w:p w:rsidR="009834E6" w:rsidRDefault="009834E6" w:rsidP="00D1400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C313108"/>
    <w:multiLevelType w:val="hybridMultilevel"/>
    <w:tmpl w:val="5B58B49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294866BF"/>
    <w:multiLevelType w:val="hybridMultilevel"/>
    <w:tmpl w:val="FBB4CEB6"/>
    <w:lvl w:ilvl="0" w:tplc="B8203990">
      <w:start w:val="1"/>
      <w:numFmt w:val="bullet"/>
      <w:lvlText w:val=""/>
      <w:lvlJc w:val="left"/>
      <w:pPr>
        <w:tabs>
          <w:tab w:val="num" w:pos="720"/>
        </w:tabs>
        <w:ind w:left="720" w:hanging="360"/>
      </w:pPr>
      <w:rPr>
        <w:rFonts w:ascii="Wingdings 3" w:hAnsi="Wingdings 3" w:hint="default"/>
      </w:rPr>
    </w:lvl>
    <w:lvl w:ilvl="1" w:tplc="AB72DABA" w:tentative="1">
      <w:start w:val="1"/>
      <w:numFmt w:val="bullet"/>
      <w:lvlText w:val=""/>
      <w:lvlJc w:val="left"/>
      <w:pPr>
        <w:tabs>
          <w:tab w:val="num" w:pos="1440"/>
        </w:tabs>
        <w:ind w:left="1440" w:hanging="360"/>
      </w:pPr>
      <w:rPr>
        <w:rFonts w:ascii="Wingdings 3" w:hAnsi="Wingdings 3" w:hint="default"/>
      </w:rPr>
    </w:lvl>
    <w:lvl w:ilvl="2" w:tplc="9E4691E4" w:tentative="1">
      <w:start w:val="1"/>
      <w:numFmt w:val="bullet"/>
      <w:lvlText w:val=""/>
      <w:lvlJc w:val="left"/>
      <w:pPr>
        <w:tabs>
          <w:tab w:val="num" w:pos="2160"/>
        </w:tabs>
        <w:ind w:left="2160" w:hanging="360"/>
      </w:pPr>
      <w:rPr>
        <w:rFonts w:ascii="Wingdings 3" w:hAnsi="Wingdings 3" w:hint="default"/>
      </w:rPr>
    </w:lvl>
    <w:lvl w:ilvl="3" w:tplc="4746AF8C" w:tentative="1">
      <w:start w:val="1"/>
      <w:numFmt w:val="bullet"/>
      <w:lvlText w:val=""/>
      <w:lvlJc w:val="left"/>
      <w:pPr>
        <w:tabs>
          <w:tab w:val="num" w:pos="2880"/>
        </w:tabs>
        <w:ind w:left="2880" w:hanging="360"/>
      </w:pPr>
      <w:rPr>
        <w:rFonts w:ascii="Wingdings 3" w:hAnsi="Wingdings 3" w:hint="default"/>
      </w:rPr>
    </w:lvl>
    <w:lvl w:ilvl="4" w:tplc="29F605CC" w:tentative="1">
      <w:start w:val="1"/>
      <w:numFmt w:val="bullet"/>
      <w:lvlText w:val=""/>
      <w:lvlJc w:val="left"/>
      <w:pPr>
        <w:tabs>
          <w:tab w:val="num" w:pos="3600"/>
        </w:tabs>
        <w:ind w:left="3600" w:hanging="360"/>
      </w:pPr>
      <w:rPr>
        <w:rFonts w:ascii="Wingdings 3" w:hAnsi="Wingdings 3" w:hint="default"/>
      </w:rPr>
    </w:lvl>
    <w:lvl w:ilvl="5" w:tplc="A05A3E84" w:tentative="1">
      <w:start w:val="1"/>
      <w:numFmt w:val="bullet"/>
      <w:lvlText w:val=""/>
      <w:lvlJc w:val="left"/>
      <w:pPr>
        <w:tabs>
          <w:tab w:val="num" w:pos="4320"/>
        </w:tabs>
        <w:ind w:left="4320" w:hanging="360"/>
      </w:pPr>
      <w:rPr>
        <w:rFonts w:ascii="Wingdings 3" w:hAnsi="Wingdings 3" w:hint="default"/>
      </w:rPr>
    </w:lvl>
    <w:lvl w:ilvl="6" w:tplc="BDF63942" w:tentative="1">
      <w:start w:val="1"/>
      <w:numFmt w:val="bullet"/>
      <w:lvlText w:val=""/>
      <w:lvlJc w:val="left"/>
      <w:pPr>
        <w:tabs>
          <w:tab w:val="num" w:pos="5040"/>
        </w:tabs>
        <w:ind w:left="5040" w:hanging="360"/>
      </w:pPr>
      <w:rPr>
        <w:rFonts w:ascii="Wingdings 3" w:hAnsi="Wingdings 3" w:hint="default"/>
      </w:rPr>
    </w:lvl>
    <w:lvl w:ilvl="7" w:tplc="E098AB9C" w:tentative="1">
      <w:start w:val="1"/>
      <w:numFmt w:val="bullet"/>
      <w:lvlText w:val=""/>
      <w:lvlJc w:val="left"/>
      <w:pPr>
        <w:tabs>
          <w:tab w:val="num" w:pos="5760"/>
        </w:tabs>
        <w:ind w:left="5760" w:hanging="360"/>
      </w:pPr>
      <w:rPr>
        <w:rFonts w:ascii="Wingdings 3" w:hAnsi="Wingdings 3" w:hint="default"/>
      </w:rPr>
    </w:lvl>
    <w:lvl w:ilvl="8" w:tplc="22B8633A" w:tentative="1">
      <w:start w:val="1"/>
      <w:numFmt w:val="bullet"/>
      <w:lvlText w:val=""/>
      <w:lvlJc w:val="left"/>
      <w:pPr>
        <w:tabs>
          <w:tab w:val="num" w:pos="6480"/>
        </w:tabs>
        <w:ind w:left="6480" w:hanging="360"/>
      </w:pPr>
      <w:rPr>
        <w:rFonts w:ascii="Wingdings 3" w:hAnsi="Wingdings 3" w:hint="default"/>
      </w:rPr>
    </w:lvl>
  </w:abstractNum>
  <w:abstractNum w:abstractNumId="2">
    <w:nsid w:val="379C1FF8"/>
    <w:multiLevelType w:val="hybridMultilevel"/>
    <w:tmpl w:val="6DC825BE"/>
    <w:lvl w:ilvl="0" w:tplc="510A726C">
      <w:start w:val="1"/>
      <w:numFmt w:val="bullet"/>
      <w:lvlText w:val=""/>
      <w:lvlJc w:val="left"/>
      <w:pPr>
        <w:tabs>
          <w:tab w:val="num" w:pos="720"/>
        </w:tabs>
        <w:ind w:left="720" w:hanging="360"/>
      </w:pPr>
      <w:rPr>
        <w:rFonts w:ascii="Wingdings" w:hAnsi="Wingdings" w:hint="default"/>
      </w:rPr>
    </w:lvl>
    <w:lvl w:ilvl="1" w:tplc="2E5A8196" w:tentative="1">
      <w:start w:val="1"/>
      <w:numFmt w:val="bullet"/>
      <w:lvlText w:val=""/>
      <w:lvlJc w:val="left"/>
      <w:pPr>
        <w:tabs>
          <w:tab w:val="num" w:pos="1440"/>
        </w:tabs>
        <w:ind w:left="1440" w:hanging="360"/>
      </w:pPr>
      <w:rPr>
        <w:rFonts w:ascii="Wingdings" w:hAnsi="Wingdings" w:hint="default"/>
      </w:rPr>
    </w:lvl>
    <w:lvl w:ilvl="2" w:tplc="E3E6B1AC" w:tentative="1">
      <w:start w:val="1"/>
      <w:numFmt w:val="bullet"/>
      <w:lvlText w:val=""/>
      <w:lvlJc w:val="left"/>
      <w:pPr>
        <w:tabs>
          <w:tab w:val="num" w:pos="2160"/>
        </w:tabs>
        <w:ind w:left="2160" w:hanging="360"/>
      </w:pPr>
      <w:rPr>
        <w:rFonts w:ascii="Wingdings" w:hAnsi="Wingdings" w:hint="default"/>
      </w:rPr>
    </w:lvl>
    <w:lvl w:ilvl="3" w:tplc="82C4FE34" w:tentative="1">
      <w:start w:val="1"/>
      <w:numFmt w:val="bullet"/>
      <w:lvlText w:val=""/>
      <w:lvlJc w:val="left"/>
      <w:pPr>
        <w:tabs>
          <w:tab w:val="num" w:pos="2880"/>
        </w:tabs>
        <w:ind w:left="2880" w:hanging="360"/>
      </w:pPr>
      <w:rPr>
        <w:rFonts w:ascii="Wingdings" w:hAnsi="Wingdings" w:hint="default"/>
      </w:rPr>
    </w:lvl>
    <w:lvl w:ilvl="4" w:tplc="938E4D72" w:tentative="1">
      <w:start w:val="1"/>
      <w:numFmt w:val="bullet"/>
      <w:lvlText w:val=""/>
      <w:lvlJc w:val="left"/>
      <w:pPr>
        <w:tabs>
          <w:tab w:val="num" w:pos="3600"/>
        </w:tabs>
        <w:ind w:left="3600" w:hanging="360"/>
      </w:pPr>
      <w:rPr>
        <w:rFonts w:ascii="Wingdings" w:hAnsi="Wingdings" w:hint="default"/>
      </w:rPr>
    </w:lvl>
    <w:lvl w:ilvl="5" w:tplc="A498D102" w:tentative="1">
      <w:start w:val="1"/>
      <w:numFmt w:val="bullet"/>
      <w:lvlText w:val=""/>
      <w:lvlJc w:val="left"/>
      <w:pPr>
        <w:tabs>
          <w:tab w:val="num" w:pos="4320"/>
        </w:tabs>
        <w:ind w:left="4320" w:hanging="360"/>
      </w:pPr>
      <w:rPr>
        <w:rFonts w:ascii="Wingdings" w:hAnsi="Wingdings" w:hint="default"/>
      </w:rPr>
    </w:lvl>
    <w:lvl w:ilvl="6" w:tplc="F7341C2A" w:tentative="1">
      <w:start w:val="1"/>
      <w:numFmt w:val="bullet"/>
      <w:lvlText w:val=""/>
      <w:lvlJc w:val="left"/>
      <w:pPr>
        <w:tabs>
          <w:tab w:val="num" w:pos="5040"/>
        </w:tabs>
        <w:ind w:left="5040" w:hanging="360"/>
      </w:pPr>
      <w:rPr>
        <w:rFonts w:ascii="Wingdings" w:hAnsi="Wingdings" w:hint="default"/>
      </w:rPr>
    </w:lvl>
    <w:lvl w:ilvl="7" w:tplc="FC2E209C" w:tentative="1">
      <w:start w:val="1"/>
      <w:numFmt w:val="bullet"/>
      <w:lvlText w:val=""/>
      <w:lvlJc w:val="left"/>
      <w:pPr>
        <w:tabs>
          <w:tab w:val="num" w:pos="5760"/>
        </w:tabs>
        <w:ind w:left="5760" w:hanging="360"/>
      </w:pPr>
      <w:rPr>
        <w:rFonts w:ascii="Wingdings" w:hAnsi="Wingdings" w:hint="default"/>
      </w:rPr>
    </w:lvl>
    <w:lvl w:ilvl="8" w:tplc="61709C88" w:tentative="1">
      <w:start w:val="1"/>
      <w:numFmt w:val="bullet"/>
      <w:lvlText w:val=""/>
      <w:lvlJc w:val="left"/>
      <w:pPr>
        <w:tabs>
          <w:tab w:val="num" w:pos="6480"/>
        </w:tabs>
        <w:ind w:left="6480" w:hanging="360"/>
      </w:pPr>
      <w:rPr>
        <w:rFonts w:ascii="Wingdings" w:hAnsi="Wingdings" w:hint="default"/>
      </w:rPr>
    </w:lvl>
  </w:abstractNum>
  <w:abstractNum w:abstractNumId="3">
    <w:nsid w:val="3FDF7CF1"/>
    <w:multiLevelType w:val="hybridMultilevel"/>
    <w:tmpl w:val="0E94C84A"/>
    <w:lvl w:ilvl="0" w:tplc="575A6956">
      <w:start w:val="1"/>
      <w:numFmt w:val="bullet"/>
      <w:lvlText w:val=""/>
      <w:lvlJc w:val="left"/>
      <w:pPr>
        <w:tabs>
          <w:tab w:val="num" w:pos="720"/>
        </w:tabs>
        <w:ind w:left="720" w:hanging="360"/>
      </w:pPr>
      <w:rPr>
        <w:rFonts w:ascii="Wingdings 3" w:hAnsi="Wingdings 3" w:hint="default"/>
      </w:rPr>
    </w:lvl>
    <w:lvl w:ilvl="1" w:tplc="9398A294" w:tentative="1">
      <w:start w:val="1"/>
      <w:numFmt w:val="bullet"/>
      <w:lvlText w:val=""/>
      <w:lvlJc w:val="left"/>
      <w:pPr>
        <w:tabs>
          <w:tab w:val="num" w:pos="1440"/>
        </w:tabs>
        <w:ind w:left="1440" w:hanging="360"/>
      </w:pPr>
      <w:rPr>
        <w:rFonts w:ascii="Wingdings 3" w:hAnsi="Wingdings 3" w:hint="default"/>
      </w:rPr>
    </w:lvl>
    <w:lvl w:ilvl="2" w:tplc="8C9A904A" w:tentative="1">
      <w:start w:val="1"/>
      <w:numFmt w:val="bullet"/>
      <w:lvlText w:val=""/>
      <w:lvlJc w:val="left"/>
      <w:pPr>
        <w:tabs>
          <w:tab w:val="num" w:pos="2160"/>
        </w:tabs>
        <w:ind w:left="2160" w:hanging="360"/>
      </w:pPr>
      <w:rPr>
        <w:rFonts w:ascii="Wingdings 3" w:hAnsi="Wingdings 3" w:hint="default"/>
      </w:rPr>
    </w:lvl>
    <w:lvl w:ilvl="3" w:tplc="FE2EC99A" w:tentative="1">
      <w:start w:val="1"/>
      <w:numFmt w:val="bullet"/>
      <w:lvlText w:val=""/>
      <w:lvlJc w:val="left"/>
      <w:pPr>
        <w:tabs>
          <w:tab w:val="num" w:pos="2880"/>
        </w:tabs>
        <w:ind w:left="2880" w:hanging="360"/>
      </w:pPr>
      <w:rPr>
        <w:rFonts w:ascii="Wingdings 3" w:hAnsi="Wingdings 3" w:hint="default"/>
      </w:rPr>
    </w:lvl>
    <w:lvl w:ilvl="4" w:tplc="C3DC8838" w:tentative="1">
      <w:start w:val="1"/>
      <w:numFmt w:val="bullet"/>
      <w:lvlText w:val=""/>
      <w:lvlJc w:val="left"/>
      <w:pPr>
        <w:tabs>
          <w:tab w:val="num" w:pos="3600"/>
        </w:tabs>
        <w:ind w:left="3600" w:hanging="360"/>
      </w:pPr>
      <w:rPr>
        <w:rFonts w:ascii="Wingdings 3" w:hAnsi="Wingdings 3" w:hint="default"/>
      </w:rPr>
    </w:lvl>
    <w:lvl w:ilvl="5" w:tplc="2EE8DE46" w:tentative="1">
      <w:start w:val="1"/>
      <w:numFmt w:val="bullet"/>
      <w:lvlText w:val=""/>
      <w:lvlJc w:val="left"/>
      <w:pPr>
        <w:tabs>
          <w:tab w:val="num" w:pos="4320"/>
        </w:tabs>
        <w:ind w:left="4320" w:hanging="360"/>
      </w:pPr>
      <w:rPr>
        <w:rFonts w:ascii="Wingdings 3" w:hAnsi="Wingdings 3" w:hint="default"/>
      </w:rPr>
    </w:lvl>
    <w:lvl w:ilvl="6" w:tplc="DB4221C2" w:tentative="1">
      <w:start w:val="1"/>
      <w:numFmt w:val="bullet"/>
      <w:lvlText w:val=""/>
      <w:lvlJc w:val="left"/>
      <w:pPr>
        <w:tabs>
          <w:tab w:val="num" w:pos="5040"/>
        </w:tabs>
        <w:ind w:left="5040" w:hanging="360"/>
      </w:pPr>
      <w:rPr>
        <w:rFonts w:ascii="Wingdings 3" w:hAnsi="Wingdings 3" w:hint="default"/>
      </w:rPr>
    </w:lvl>
    <w:lvl w:ilvl="7" w:tplc="587615A4" w:tentative="1">
      <w:start w:val="1"/>
      <w:numFmt w:val="bullet"/>
      <w:lvlText w:val=""/>
      <w:lvlJc w:val="left"/>
      <w:pPr>
        <w:tabs>
          <w:tab w:val="num" w:pos="5760"/>
        </w:tabs>
        <w:ind w:left="5760" w:hanging="360"/>
      </w:pPr>
      <w:rPr>
        <w:rFonts w:ascii="Wingdings 3" w:hAnsi="Wingdings 3" w:hint="default"/>
      </w:rPr>
    </w:lvl>
    <w:lvl w:ilvl="8" w:tplc="72E8BF1C" w:tentative="1">
      <w:start w:val="1"/>
      <w:numFmt w:val="bullet"/>
      <w:lvlText w:val=""/>
      <w:lvlJc w:val="left"/>
      <w:pPr>
        <w:tabs>
          <w:tab w:val="num" w:pos="6480"/>
        </w:tabs>
        <w:ind w:left="6480" w:hanging="360"/>
      </w:pPr>
      <w:rPr>
        <w:rFonts w:ascii="Wingdings 3" w:hAnsi="Wingdings 3" w:hint="default"/>
      </w:rPr>
    </w:lvl>
  </w:abstractNum>
  <w:abstractNum w:abstractNumId="4">
    <w:nsid w:val="53110AC3"/>
    <w:multiLevelType w:val="hybridMultilevel"/>
    <w:tmpl w:val="044E6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defaultTabStop w:val="720"/>
  <w:characterSpacingControl w:val="doNotCompress"/>
  <w:hdrShapeDefaults>
    <o:shapedefaults v:ext="edit" spidmax="44034"/>
  </w:hdrShapeDefaults>
  <w:footnotePr>
    <w:footnote w:id="-1"/>
    <w:footnote w:id="0"/>
  </w:footnotePr>
  <w:endnotePr>
    <w:endnote w:id="-1"/>
    <w:endnote w:id="0"/>
  </w:endnotePr>
  <w:compat/>
  <w:rsids>
    <w:rsidRoot w:val="00D527FB"/>
    <w:rsid w:val="0001116F"/>
    <w:rsid w:val="00032B9C"/>
    <w:rsid w:val="0003778B"/>
    <w:rsid w:val="000726F0"/>
    <w:rsid w:val="000767DB"/>
    <w:rsid w:val="000B3E97"/>
    <w:rsid w:val="000C057E"/>
    <w:rsid w:val="001544FC"/>
    <w:rsid w:val="00196485"/>
    <w:rsid w:val="001A58CF"/>
    <w:rsid w:val="001E0B43"/>
    <w:rsid w:val="00221F76"/>
    <w:rsid w:val="002409FC"/>
    <w:rsid w:val="00393269"/>
    <w:rsid w:val="003E7C9D"/>
    <w:rsid w:val="003F7B01"/>
    <w:rsid w:val="0041103F"/>
    <w:rsid w:val="0043002B"/>
    <w:rsid w:val="00447D16"/>
    <w:rsid w:val="004517F9"/>
    <w:rsid w:val="005006F3"/>
    <w:rsid w:val="00541009"/>
    <w:rsid w:val="00561D7A"/>
    <w:rsid w:val="0057419E"/>
    <w:rsid w:val="005C507C"/>
    <w:rsid w:val="005E4871"/>
    <w:rsid w:val="005F4EA7"/>
    <w:rsid w:val="005F6D3D"/>
    <w:rsid w:val="006533AC"/>
    <w:rsid w:val="00704933"/>
    <w:rsid w:val="00757D64"/>
    <w:rsid w:val="00784495"/>
    <w:rsid w:val="007A1324"/>
    <w:rsid w:val="007F1780"/>
    <w:rsid w:val="00846D7E"/>
    <w:rsid w:val="00881821"/>
    <w:rsid w:val="008862D4"/>
    <w:rsid w:val="008F0021"/>
    <w:rsid w:val="008F3CBD"/>
    <w:rsid w:val="008F79EC"/>
    <w:rsid w:val="00911687"/>
    <w:rsid w:val="00977ED6"/>
    <w:rsid w:val="009834E6"/>
    <w:rsid w:val="009B0490"/>
    <w:rsid w:val="00A47568"/>
    <w:rsid w:val="00A8667C"/>
    <w:rsid w:val="00AF1967"/>
    <w:rsid w:val="00B05D39"/>
    <w:rsid w:val="00BB43A9"/>
    <w:rsid w:val="00BE554A"/>
    <w:rsid w:val="00C91C81"/>
    <w:rsid w:val="00D06282"/>
    <w:rsid w:val="00D1400D"/>
    <w:rsid w:val="00D503D5"/>
    <w:rsid w:val="00D527FB"/>
    <w:rsid w:val="00D534FE"/>
    <w:rsid w:val="00D6629E"/>
    <w:rsid w:val="00D80370"/>
    <w:rsid w:val="00E0347F"/>
    <w:rsid w:val="00E61938"/>
    <w:rsid w:val="00EB76DD"/>
    <w:rsid w:val="00ED05F3"/>
    <w:rsid w:val="00ED4DE2"/>
    <w:rsid w:val="00ED5247"/>
    <w:rsid w:val="00EF3B74"/>
    <w:rsid w:val="00F2445D"/>
    <w:rsid w:val="00F25739"/>
    <w:rsid w:val="00F32C88"/>
    <w:rsid w:val="00F838A2"/>
    <w:rsid w:val="00F841A6"/>
    <w:rsid w:val="00FE087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4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5D39"/>
    <w:pPr>
      <w:spacing w:after="160" w:line="259" w:lineRule="auto"/>
    </w:pPr>
    <w:rPr>
      <w:lang w:val="e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05D39"/>
    <w:pPr>
      <w:ind w:left="720"/>
      <w:contextualSpacing/>
    </w:pPr>
  </w:style>
  <w:style w:type="paragraph" w:styleId="BalloonText">
    <w:name w:val="Balloon Text"/>
    <w:basedOn w:val="Normal"/>
    <w:link w:val="BalloonTextChar"/>
    <w:uiPriority w:val="99"/>
    <w:semiHidden/>
    <w:unhideWhenUsed/>
    <w:rsid w:val="000111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116F"/>
    <w:rPr>
      <w:rFonts w:ascii="Tahoma" w:hAnsi="Tahoma" w:cs="Tahoma"/>
      <w:sz w:val="16"/>
      <w:szCs w:val="16"/>
      <w:lang w:val="en-IN"/>
    </w:rPr>
  </w:style>
  <w:style w:type="paragraph" w:styleId="NormalWeb">
    <w:name w:val="Normal (Web)"/>
    <w:basedOn w:val="Normal"/>
    <w:uiPriority w:val="99"/>
    <w:semiHidden/>
    <w:unhideWhenUsed/>
    <w:rsid w:val="0001116F"/>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apple-converted-space">
    <w:name w:val="apple-converted-space"/>
    <w:basedOn w:val="DefaultParagraphFont"/>
    <w:rsid w:val="008F79EC"/>
  </w:style>
  <w:style w:type="paragraph" w:styleId="NoSpacing">
    <w:name w:val="No Spacing"/>
    <w:uiPriority w:val="1"/>
    <w:qFormat/>
    <w:rsid w:val="003F7B01"/>
    <w:pPr>
      <w:spacing w:after="0" w:line="240" w:lineRule="auto"/>
    </w:pPr>
    <w:rPr>
      <w:lang w:val="en-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5D39"/>
    <w:pPr>
      <w:spacing w:after="160" w:line="259" w:lineRule="auto"/>
    </w:pPr>
    <w:rPr>
      <w:lang w:val="e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05D39"/>
    <w:pPr>
      <w:ind w:left="720"/>
      <w:contextualSpacing/>
    </w:pPr>
  </w:style>
  <w:style w:type="paragraph" w:styleId="BalloonText">
    <w:name w:val="Balloon Text"/>
    <w:basedOn w:val="Normal"/>
    <w:link w:val="BalloonTextChar"/>
    <w:uiPriority w:val="99"/>
    <w:semiHidden/>
    <w:unhideWhenUsed/>
    <w:rsid w:val="000111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116F"/>
    <w:rPr>
      <w:rFonts w:ascii="Tahoma" w:hAnsi="Tahoma" w:cs="Tahoma"/>
      <w:sz w:val="16"/>
      <w:szCs w:val="16"/>
      <w:lang w:val="en-IN"/>
    </w:rPr>
  </w:style>
  <w:style w:type="paragraph" w:styleId="NormalWeb">
    <w:name w:val="Normal (Web)"/>
    <w:basedOn w:val="Normal"/>
    <w:uiPriority w:val="99"/>
    <w:semiHidden/>
    <w:unhideWhenUsed/>
    <w:rsid w:val="0001116F"/>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apple-converted-space">
    <w:name w:val="apple-converted-space"/>
    <w:basedOn w:val="DefaultParagraphFont"/>
    <w:rsid w:val="008F79EC"/>
  </w:style>
</w:styles>
</file>

<file path=word/webSettings.xml><?xml version="1.0" encoding="utf-8"?>
<w:webSettings xmlns:r="http://schemas.openxmlformats.org/officeDocument/2006/relationships" xmlns:w="http://schemas.openxmlformats.org/wordprocessingml/2006/main">
  <w:divs>
    <w:div w:id="37247981">
      <w:bodyDiv w:val="1"/>
      <w:marLeft w:val="0"/>
      <w:marRight w:val="0"/>
      <w:marTop w:val="0"/>
      <w:marBottom w:val="0"/>
      <w:divBdr>
        <w:top w:val="none" w:sz="0" w:space="0" w:color="auto"/>
        <w:left w:val="none" w:sz="0" w:space="0" w:color="auto"/>
        <w:bottom w:val="none" w:sz="0" w:space="0" w:color="auto"/>
        <w:right w:val="none" w:sz="0" w:space="0" w:color="auto"/>
      </w:divBdr>
    </w:div>
    <w:div w:id="75133380">
      <w:bodyDiv w:val="1"/>
      <w:marLeft w:val="0"/>
      <w:marRight w:val="0"/>
      <w:marTop w:val="0"/>
      <w:marBottom w:val="0"/>
      <w:divBdr>
        <w:top w:val="none" w:sz="0" w:space="0" w:color="auto"/>
        <w:left w:val="none" w:sz="0" w:space="0" w:color="auto"/>
        <w:bottom w:val="none" w:sz="0" w:space="0" w:color="auto"/>
        <w:right w:val="none" w:sz="0" w:space="0" w:color="auto"/>
      </w:divBdr>
    </w:div>
    <w:div w:id="77483635">
      <w:bodyDiv w:val="1"/>
      <w:marLeft w:val="0"/>
      <w:marRight w:val="0"/>
      <w:marTop w:val="0"/>
      <w:marBottom w:val="0"/>
      <w:divBdr>
        <w:top w:val="none" w:sz="0" w:space="0" w:color="auto"/>
        <w:left w:val="none" w:sz="0" w:space="0" w:color="auto"/>
        <w:bottom w:val="none" w:sz="0" w:space="0" w:color="auto"/>
        <w:right w:val="none" w:sz="0" w:space="0" w:color="auto"/>
      </w:divBdr>
    </w:div>
    <w:div w:id="153842368">
      <w:bodyDiv w:val="1"/>
      <w:marLeft w:val="0"/>
      <w:marRight w:val="0"/>
      <w:marTop w:val="0"/>
      <w:marBottom w:val="0"/>
      <w:divBdr>
        <w:top w:val="none" w:sz="0" w:space="0" w:color="auto"/>
        <w:left w:val="none" w:sz="0" w:space="0" w:color="auto"/>
        <w:bottom w:val="none" w:sz="0" w:space="0" w:color="auto"/>
        <w:right w:val="none" w:sz="0" w:space="0" w:color="auto"/>
      </w:divBdr>
    </w:div>
    <w:div w:id="225533431">
      <w:bodyDiv w:val="1"/>
      <w:marLeft w:val="0"/>
      <w:marRight w:val="0"/>
      <w:marTop w:val="0"/>
      <w:marBottom w:val="0"/>
      <w:divBdr>
        <w:top w:val="none" w:sz="0" w:space="0" w:color="auto"/>
        <w:left w:val="none" w:sz="0" w:space="0" w:color="auto"/>
        <w:bottom w:val="none" w:sz="0" w:space="0" w:color="auto"/>
        <w:right w:val="none" w:sz="0" w:space="0" w:color="auto"/>
      </w:divBdr>
    </w:div>
    <w:div w:id="303311928">
      <w:bodyDiv w:val="1"/>
      <w:marLeft w:val="0"/>
      <w:marRight w:val="0"/>
      <w:marTop w:val="0"/>
      <w:marBottom w:val="0"/>
      <w:divBdr>
        <w:top w:val="none" w:sz="0" w:space="0" w:color="auto"/>
        <w:left w:val="none" w:sz="0" w:space="0" w:color="auto"/>
        <w:bottom w:val="none" w:sz="0" w:space="0" w:color="auto"/>
        <w:right w:val="none" w:sz="0" w:space="0" w:color="auto"/>
      </w:divBdr>
    </w:div>
    <w:div w:id="306666776">
      <w:bodyDiv w:val="1"/>
      <w:marLeft w:val="0"/>
      <w:marRight w:val="0"/>
      <w:marTop w:val="0"/>
      <w:marBottom w:val="0"/>
      <w:divBdr>
        <w:top w:val="none" w:sz="0" w:space="0" w:color="auto"/>
        <w:left w:val="none" w:sz="0" w:space="0" w:color="auto"/>
        <w:bottom w:val="none" w:sz="0" w:space="0" w:color="auto"/>
        <w:right w:val="none" w:sz="0" w:space="0" w:color="auto"/>
      </w:divBdr>
    </w:div>
    <w:div w:id="309291636">
      <w:bodyDiv w:val="1"/>
      <w:marLeft w:val="0"/>
      <w:marRight w:val="0"/>
      <w:marTop w:val="0"/>
      <w:marBottom w:val="0"/>
      <w:divBdr>
        <w:top w:val="none" w:sz="0" w:space="0" w:color="auto"/>
        <w:left w:val="none" w:sz="0" w:space="0" w:color="auto"/>
        <w:bottom w:val="none" w:sz="0" w:space="0" w:color="auto"/>
        <w:right w:val="none" w:sz="0" w:space="0" w:color="auto"/>
      </w:divBdr>
    </w:div>
    <w:div w:id="437333131">
      <w:bodyDiv w:val="1"/>
      <w:marLeft w:val="0"/>
      <w:marRight w:val="0"/>
      <w:marTop w:val="0"/>
      <w:marBottom w:val="0"/>
      <w:divBdr>
        <w:top w:val="none" w:sz="0" w:space="0" w:color="auto"/>
        <w:left w:val="none" w:sz="0" w:space="0" w:color="auto"/>
        <w:bottom w:val="none" w:sz="0" w:space="0" w:color="auto"/>
        <w:right w:val="none" w:sz="0" w:space="0" w:color="auto"/>
      </w:divBdr>
    </w:div>
    <w:div w:id="508910070">
      <w:bodyDiv w:val="1"/>
      <w:marLeft w:val="0"/>
      <w:marRight w:val="0"/>
      <w:marTop w:val="0"/>
      <w:marBottom w:val="0"/>
      <w:divBdr>
        <w:top w:val="none" w:sz="0" w:space="0" w:color="auto"/>
        <w:left w:val="none" w:sz="0" w:space="0" w:color="auto"/>
        <w:bottom w:val="none" w:sz="0" w:space="0" w:color="auto"/>
        <w:right w:val="none" w:sz="0" w:space="0" w:color="auto"/>
      </w:divBdr>
    </w:div>
    <w:div w:id="609625049">
      <w:bodyDiv w:val="1"/>
      <w:marLeft w:val="0"/>
      <w:marRight w:val="0"/>
      <w:marTop w:val="0"/>
      <w:marBottom w:val="0"/>
      <w:divBdr>
        <w:top w:val="none" w:sz="0" w:space="0" w:color="auto"/>
        <w:left w:val="none" w:sz="0" w:space="0" w:color="auto"/>
        <w:bottom w:val="none" w:sz="0" w:space="0" w:color="auto"/>
        <w:right w:val="none" w:sz="0" w:space="0" w:color="auto"/>
      </w:divBdr>
    </w:div>
    <w:div w:id="626473507">
      <w:bodyDiv w:val="1"/>
      <w:marLeft w:val="0"/>
      <w:marRight w:val="0"/>
      <w:marTop w:val="0"/>
      <w:marBottom w:val="0"/>
      <w:divBdr>
        <w:top w:val="none" w:sz="0" w:space="0" w:color="auto"/>
        <w:left w:val="none" w:sz="0" w:space="0" w:color="auto"/>
        <w:bottom w:val="none" w:sz="0" w:space="0" w:color="auto"/>
        <w:right w:val="none" w:sz="0" w:space="0" w:color="auto"/>
      </w:divBdr>
    </w:div>
    <w:div w:id="671418016">
      <w:bodyDiv w:val="1"/>
      <w:marLeft w:val="0"/>
      <w:marRight w:val="0"/>
      <w:marTop w:val="0"/>
      <w:marBottom w:val="0"/>
      <w:divBdr>
        <w:top w:val="none" w:sz="0" w:space="0" w:color="auto"/>
        <w:left w:val="none" w:sz="0" w:space="0" w:color="auto"/>
        <w:bottom w:val="none" w:sz="0" w:space="0" w:color="auto"/>
        <w:right w:val="none" w:sz="0" w:space="0" w:color="auto"/>
      </w:divBdr>
    </w:div>
    <w:div w:id="773940375">
      <w:bodyDiv w:val="1"/>
      <w:marLeft w:val="0"/>
      <w:marRight w:val="0"/>
      <w:marTop w:val="0"/>
      <w:marBottom w:val="0"/>
      <w:divBdr>
        <w:top w:val="none" w:sz="0" w:space="0" w:color="auto"/>
        <w:left w:val="none" w:sz="0" w:space="0" w:color="auto"/>
        <w:bottom w:val="none" w:sz="0" w:space="0" w:color="auto"/>
        <w:right w:val="none" w:sz="0" w:space="0" w:color="auto"/>
      </w:divBdr>
    </w:div>
    <w:div w:id="840121606">
      <w:bodyDiv w:val="1"/>
      <w:marLeft w:val="0"/>
      <w:marRight w:val="0"/>
      <w:marTop w:val="0"/>
      <w:marBottom w:val="0"/>
      <w:divBdr>
        <w:top w:val="none" w:sz="0" w:space="0" w:color="auto"/>
        <w:left w:val="none" w:sz="0" w:space="0" w:color="auto"/>
        <w:bottom w:val="none" w:sz="0" w:space="0" w:color="auto"/>
        <w:right w:val="none" w:sz="0" w:space="0" w:color="auto"/>
      </w:divBdr>
    </w:div>
    <w:div w:id="853416631">
      <w:bodyDiv w:val="1"/>
      <w:marLeft w:val="0"/>
      <w:marRight w:val="0"/>
      <w:marTop w:val="0"/>
      <w:marBottom w:val="0"/>
      <w:divBdr>
        <w:top w:val="none" w:sz="0" w:space="0" w:color="auto"/>
        <w:left w:val="none" w:sz="0" w:space="0" w:color="auto"/>
        <w:bottom w:val="none" w:sz="0" w:space="0" w:color="auto"/>
        <w:right w:val="none" w:sz="0" w:space="0" w:color="auto"/>
      </w:divBdr>
    </w:div>
    <w:div w:id="951134418">
      <w:bodyDiv w:val="1"/>
      <w:marLeft w:val="0"/>
      <w:marRight w:val="0"/>
      <w:marTop w:val="0"/>
      <w:marBottom w:val="0"/>
      <w:divBdr>
        <w:top w:val="none" w:sz="0" w:space="0" w:color="auto"/>
        <w:left w:val="none" w:sz="0" w:space="0" w:color="auto"/>
        <w:bottom w:val="none" w:sz="0" w:space="0" w:color="auto"/>
        <w:right w:val="none" w:sz="0" w:space="0" w:color="auto"/>
      </w:divBdr>
      <w:divsChild>
        <w:div w:id="464083442">
          <w:marLeft w:val="576"/>
          <w:marRight w:val="0"/>
          <w:marTop w:val="80"/>
          <w:marBottom w:val="0"/>
          <w:divBdr>
            <w:top w:val="none" w:sz="0" w:space="0" w:color="auto"/>
            <w:left w:val="none" w:sz="0" w:space="0" w:color="auto"/>
            <w:bottom w:val="none" w:sz="0" w:space="0" w:color="auto"/>
            <w:right w:val="none" w:sz="0" w:space="0" w:color="auto"/>
          </w:divBdr>
        </w:div>
        <w:div w:id="709721225">
          <w:marLeft w:val="576"/>
          <w:marRight w:val="0"/>
          <w:marTop w:val="80"/>
          <w:marBottom w:val="0"/>
          <w:divBdr>
            <w:top w:val="none" w:sz="0" w:space="0" w:color="auto"/>
            <w:left w:val="none" w:sz="0" w:space="0" w:color="auto"/>
            <w:bottom w:val="none" w:sz="0" w:space="0" w:color="auto"/>
            <w:right w:val="none" w:sz="0" w:space="0" w:color="auto"/>
          </w:divBdr>
        </w:div>
      </w:divsChild>
    </w:div>
    <w:div w:id="972563555">
      <w:bodyDiv w:val="1"/>
      <w:marLeft w:val="0"/>
      <w:marRight w:val="0"/>
      <w:marTop w:val="0"/>
      <w:marBottom w:val="0"/>
      <w:divBdr>
        <w:top w:val="none" w:sz="0" w:space="0" w:color="auto"/>
        <w:left w:val="none" w:sz="0" w:space="0" w:color="auto"/>
        <w:bottom w:val="none" w:sz="0" w:space="0" w:color="auto"/>
        <w:right w:val="none" w:sz="0" w:space="0" w:color="auto"/>
      </w:divBdr>
    </w:div>
    <w:div w:id="1061906703">
      <w:bodyDiv w:val="1"/>
      <w:marLeft w:val="0"/>
      <w:marRight w:val="0"/>
      <w:marTop w:val="0"/>
      <w:marBottom w:val="0"/>
      <w:divBdr>
        <w:top w:val="none" w:sz="0" w:space="0" w:color="auto"/>
        <w:left w:val="none" w:sz="0" w:space="0" w:color="auto"/>
        <w:bottom w:val="none" w:sz="0" w:space="0" w:color="auto"/>
        <w:right w:val="none" w:sz="0" w:space="0" w:color="auto"/>
      </w:divBdr>
    </w:div>
    <w:div w:id="1065760050">
      <w:bodyDiv w:val="1"/>
      <w:marLeft w:val="0"/>
      <w:marRight w:val="0"/>
      <w:marTop w:val="0"/>
      <w:marBottom w:val="0"/>
      <w:divBdr>
        <w:top w:val="none" w:sz="0" w:space="0" w:color="auto"/>
        <w:left w:val="none" w:sz="0" w:space="0" w:color="auto"/>
        <w:bottom w:val="none" w:sz="0" w:space="0" w:color="auto"/>
        <w:right w:val="none" w:sz="0" w:space="0" w:color="auto"/>
      </w:divBdr>
    </w:div>
    <w:div w:id="1082723972">
      <w:bodyDiv w:val="1"/>
      <w:marLeft w:val="0"/>
      <w:marRight w:val="0"/>
      <w:marTop w:val="0"/>
      <w:marBottom w:val="0"/>
      <w:divBdr>
        <w:top w:val="none" w:sz="0" w:space="0" w:color="auto"/>
        <w:left w:val="none" w:sz="0" w:space="0" w:color="auto"/>
        <w:bottom w:val="none" w:sz="0" w:space="0" w:color="auto"/>
        <w:right w:val="none" w:sz="0" w:space="0" w:color="auto"/>
      </w:divBdr>
    </w:div>
    <w:div w:id="1116946118">
      <w:bodyDiv w:val="1"/>
      <w:marLeft w:val="0"/>
      <w:marRight w:val="0"/>
      <w:marTop w:val="0"/>
      <w:marBottom w:val="0"/>
      <w:divBdr>
        <w:top w:val="none" w:sz="0" w:space="0" w:color="auto"/>
        <w:left w:val="none" w:sz="0" w:space="0" w:color="auto"/>
        <w:bottom w:val="none" w:sz="0" w:space="0" w:color="auto"/>
        <w:right w:val="none" w:sz="0" w:space="0" w:color="auto"/>
      </w:divBdr>
    </w:div>
    <w:div w:id="1127163344">
      <w:bodyDiv w:val="1"/>
      <w:marLeft w:val="0"/>
      <w:marRight w:val="0"/>
      <w:marTop w:val="0"/>
      <w:marBottom w:val="0"/>
      <w:divBdr>
        <w:top w:val="none" w:sz="0" w:space="0" w:color="auto"/>
        <w:left w:val="none" w:sz="0" w:space="0" w:color="auto"/>
        <w:bottom w:val="none" w:sz="0" w:space="0" w:color="auto"/>
        <w:right w:val="none" w:sz="0" w:space="0" w:color="auto"/>
      </w:divBdr>
    </w:div>
    <w:div w:id="1198274723">
      <w:bodyDiv w:val="1"/>
      <w:marLeft w:val="0"/>
      <w:marRight w:val="0"/>
      <w:marTop w:val="0"/>
      <w:marBottom w:val="0"/>
      <w:divBdr>
        <w:top w:val="none" w:sz="0" w:space="0" w:color="auto"/>
        <w:left w:val="none" w:sz="0" w:space="0" w:color="auto"/>
        <w:bottom w:val="none" w:sz="0" w:space="0" w:color="auto"/>
        <w:right w:val="none" w:sz="0" w:space="0" w:color="auto"/>
      </w:divBdr>
    </w:div>
    <w:div w:id="1279222952">
      <w:bodyDiv w:val="1"/>
      <w:marLeft w:val="0"/>
      <w:marRight w:val="0"/>
      <w:marTop w:val="0"/>
      <w:marBottom w:val="0"/>
      <w:divBdr>
        <w:top w:val="none" w:sz="0" w:space="0" w:color="auto"/>
        <w:left w:val="none" w:sz="0" w:space="0" w:color="auto"/>
        <w:bottom w:val="none" w:sz="0" w:space="0" w:color="auto"/>
        <w:right w:val="none" w:sz="0" w:space="0" w:color="auto"/>
      </w:divBdr>
    </w:div>
    <w:div w:id="1353412725">
      <w:bodyDiv w:val="1"/>
      <w:marLeft w:val="0"/>
      <w:marRight w:val="0"/>
      <w:marTop w:val="0"/>
      <w:marBottom w:val="0"/>
      <w:divBdr>
        <w:top w:val="none" w:sz="0" w:space="0" w:color="auto"/>
        <w:left w:val="none" w:sz="0" w:space="0" w:color="auto"/>
        <w:bottom w:val="none" w:sz="0" w:space="0" w:color="auto"/>
        <w:right w:val="none" w:sz="0" w:space="0" w:color="auto"/>
      </w:divBdr>
    </w:div>
    <w:div w:id="1523592630">
      <w:bodyDiv w:val="1"/>
      <w:marLeft w:val="0"/>
      <w:marRight w:val="0"/>
      <w:marTop w:val="0"/>
      <w:marBottom w:val="0"/>
      <w:divBdr>
        <w:top w:val="none" w:sz="0" w:space="0" w:color="auto"/>
        <w:left w:val="none" w:sz="0" w:space="0" w:color="auto"/>
        <w:bottom w:val="none" w:sz="0" w:space="0" w:color="auto"/>
        <w:right w:val="none" w:sz="0" w:space="0" w:color="auto"/>
      </w:divBdr>
    </w:div>
    <w:div w:id="1631741904">
      <w:bodyDiv w:val="1"/>
      <w:marLeft w:val="0"/>
      <w:marRight w:val="0"/>
      <w:marTop w:val="0"/>
      <w:marBottom w:val="0"/>
      <w:divBdr>
        <w:top w:val="none" w:sz="0" w:space="0" w:color="auto"/>
        <w:left w:val="none" w:sz="0" w:space="0" w:color="auto"/>
        <w:bottom w:val="none" w:sz="0" w:space="0" w:color="auto"/>
        <w:right w:val="none" w:sz="0" w:space="0" w:color="auto"/>
      </w:divBdr>
    </w:div>
    <w:div w:id="1680160380">
      <w:bodyDiv w:val="1"/>
      <w:marLeft w:val="0"/>
      <w:marRight w:val="0"/>
      <w:marTop w:val="0"/>
      <w:marBottom w:val="0"/>
      <w:divBdr>
        <w:top w:val="none" w:sz="0" w:space="0" w:color="auto"/>
        <w:left w:val="none" w:sz="0" w:space="0" w:color="auto"/>
        <w:bottom w:val="none" w:sz="0" w:space="0" w:color="auto"/>
        <w:right w:val="none" w:sz="0" w:space="0" w:color="auto"/>
      </w:divBdr>
    </w:div>
    <w:div w:id="1740396017">
      <w:bodyDiv w:val="1"/>
      <w:marLeft w:val="0"/>
      <w:marRight w:val="0"/>
      <w:marTop w:val="0"/>
      <w:marBottom w:val="0"/>
      <w:divBdr>
        <w:top w:val="none" w:sz="0" w:space="0" w:color="auto"/>
        <w:left w:val="none" w:sz="0" w:space="0" w:color="auto"/>
        <w:bottom w:val="none" w:sz="0" w:space="0" w:color="auto"/>
        <w:right w:val="none" w:sz="0" w:space="0" w:color="auto"/>
      </w:divBdr>
    </w:div>
    <w:div w:id="1797212285">
      <w:bodyDiv w:val="1"/>
      <w:marLeft w:val="0"/>
      <w:marRight w:val="0"/>
      <w:marTop w:val="0"/>
      <w:marBottom w:val="0"/>
      <w:divBdr>
        <w:top w:val="none" w:sz="0" w:space="0" w:color="auto"/>
        <w:left w:val="none" w:sz="0" w:space="0" w:color="auto"/>
        <w:bottom w:val="none" w:sz="0" w:space="0" w:color="auto"/>
        <w:right w:val="none" w:sz="0" w:space="0" w:color="auto"/>
      </w:divBdr>
    </w:div>
    <w:div w:id="1836720658">
      <w:bodyDiv w:val="1"/>
      <w:marLeft w:val="0"/>
      <w:marRight w:val="0"/>
      <w:marTop w:val="0"/>
      <w:marBottom w:val="0"/>
      <w:divBdr>
        <w:top w:val="none" w:sz="0" w:space="0" w:color="auto"/>
        <w:left w:val="none" w:sz="0" w:space="0" w:color="auto"/>
        <w:bottom w:val="none" w:sz="0" w:space="0" w:color="auto"/>
        <w:right w:val="none" w:sz="0" w:space="0" w:color="auto"/>
      </w:divBdr>
    </w:div>
    <w:div w:id="1884781795">
      <w:bodyDiv w:val="1"/>
      <w:marLeft w:val="0"/>
      <w:marRight w:val="0"/>
      <w:marTop w:val="0"/>
      <w:marBottom w:val="0"/>
      <w:divBdr>
        <w:top w:val="none" w:sz="0" w:space="0" w:color="auto"/>
        <w:left w:val="none" w:sz="0" w:space="0" w:color="auto"/>
        <w:bottom w:val="none" w:sz="0" w:space="0" w:color="auto"/>
        <w:right w:val="none" w:sz="0" w:space="0" w:color="auto"/>
      </w:divBdr>
    </w:div>
    <w:div w:id="1998344393">
      <w:bodyDiv w:val="1"/>
      <w:marLeft w:val="0"/>
      <w:marRight w:val="0"/>
      <w:marTop w:val="0"/>
      <w:marBottom w:val="0"/>
      <w:divBdr>
        <w:top w:val="none" w:sz="0" w:space="0" w:color="auto"/>
        <w:left w:val="none" w:sz="0" w:space="0" w:color="auto"/>
        <w:bottom w:val="none" w:sz="0" w:space="0" w:color="auto"/>
        <w:right w:val="none" w:sz="0" w:space="0" w:color="auto"/>
      </w:divBdr>
      <w:divsChild>
        <w:div w:id="425662899">
          <w:marLeft w:val="576"/>
          <w:marRight w:val="0"/>
          <w:marTop w:val="80"/>
          <w:marBottom w:val="0"/>
          <w:divBdr>
            <w:top w:val="none" w:sz="0" w:space="0" w:color="auto"/>
            <w:left w:val="none" w:sz="0" w:space="0" w:color="auto"/>
            <w:bottom w:val="none" w:sz="0" w:space="0" w:color="auto"/>
            <w:right w:val="none" w:sz="0" w:space="0" w:color="auto"/>
          </w:divBdr>
        </w:div>
        <w:div w:id="1877424882">
          <w:marLeft w:val="576"/>
          <w:marRight w:val="0"/>
          <w:marTop w:val="80"/>
          <w:marBottom w:val="0"/>
          <w:divBdr>
            <w:top w:val="none" w:sz="0" w:space="0" w:color="auto"/>
            <w:left w:val="none" w:sz="0" w:space="0" w:color="auto"/>
            <w:bottom w:val="none" w:sz="0" w:space="0" w:color="auto"/>
            <w:right w:val="none" w:sz="0" w:space="0" w:color="auto"/>
          </w:divBdr>
        </w:div>
      </w:divsChild>
    </w:div>
    <w:div w:id="2010324962">
      <w:bodyDiv w:val="1"/>
      <w:marLeft w:val="0"/>
      <w:marRight w:val="0"/>
      <w:marTop w:val="0"/>
      <w:marBottom w:val="0"/>
      <w:divBdr>
        <w:top w:val="none" w:sz="0" w:space="0" w:color="auto"/>
        <w:left w:val="none" w:sz="0" w:space="0" w:color="auto"/>
        <w:bottom w:val="none" w:sz="0" w:space="0" w:color="auto"/>
        <w:right w:val="none" w:sz="0" w:space="0" w:color="auto"/>
      </w:divBdr>
    </w:div>
    <w:div w:id="2025202634">
      <w:bodyDiv w:val="1"/>
      <w:marLeft w:val="0"/>
      <w:marRight w:val="0"/>
      <w:marTop w:val="0"/>
      <w:marBottom w:val="0"/>
      <w:divBdr>
        <w:top w:val="none" w:sz="0" w:space="0" w:color="auto"/>
        <w:left w:val="none" w:sz="0" w:space="0" w:color="auto"/>
        <w:bottom w:val="none" w:sz="0" w:space="0" w:color="auto"/>
        <w:right w:val="none" w:sz="0" w:space="0" w:color="auto"/>
      </w:divBdr>
    </w:div>
    <w:div w:id="2079548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jpeg"/><Relationship Id="rId8" Type="http://schemas.openxmlformats.org/officeDocument/2006/relationships/image" Target="media/image1.emf"/><Relationship Id="rId51"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F13C32-63C4-4A9C-9936-522D8C9B98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2922</Words>
  <Characters>16656</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19539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INFONIX</dc:creator>
  <cp:lastModifiedBy>CKMNT</cp:lastModifiedBy>
  <cp:revision>2</cp:revision>
  <dcterms:created xsi:type="dcterms:W3CDTF">2015-12-22T04:50:00Z</dcterms:created>
  <dcterms:modified xsi:type="dcterms:W3CDTF">2015-12-22T04:50:00Z</dcterms:modified>
</cp:coreProperties>
</file>